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Roles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4" w:name="X9b4bc14f53d40c49a5aba96c042c416b1cd0453"/>
    <w:p>
      <w:pPr>
        <w:pStyle w:val="Heading1"/>
      </w:pPr>
      <w:r>
        <w:t xml:space="preserve">Abstract Academic Document: Paramedic Roles and Challenges in China, Beijing</w:t>
      </w:r>
    </w:p>
    <w:p>
      <w:pPr>
        <w:pStyle w:val="FirstParagraph"/>
      </w:pPr>
      <w:r>
        <w:rPr>
          <w:bCs/>
          <w:b/>
        </w:rPr>
        <w:t xml:space="preserve">Abstract:</w:t>
      </w:r>
    </w:p>
    <w:p>
      <w:pPr>
        <w:pStyle w:val="BodyText"/>
      </w:pPr>
      <w:r>
        <w:t xml:space="preserve">The role of paramedics in urban emergency healthcare systems has become increasingly critical as cities expand and populations grow. In the context of</w:t>
      </w:r>
      <w:r>
        <w:t xml:space="preserve"> </w:t>
      </w:r>
      <w:r>
        <w:rPr>
          <w:iCs/>
          <w:i/>
        </w:rPr>
        <w:t xml:space="preserve">China, Beijing</w:t>
      </w:r>
      <w:r>
        <w:t xml:space="preserve">, a megacity with over 21 million residents and a rapidly evolving healthcare infrastructure, paramedics occupy a pivotal position in bridging the gap between pre-hospital care and hospital-based medical services. This academic abstract explores the multifaceted responsibilities of</w:t>
      </w:r>
      <w:r>
        <w:t xml:space="preserve"> </w:t>
      </w:r>
      <w:r>
        <w:rPr>
          <w:iCs/>
          <w:i/>
        </w:rPr>
        <w:t xml:space="preserve">paramedics</w:t>
      </w:r>
      <w:r>
        <w:t xml:space="preserve"> </w:t>
      </w:r>
      <w:r>
        <w:t xml:space="preserve">in Beijing, emphasizing their role within China’s unique socio-political and cultural framework. It also examines the challenges faced by paramedics in a high-density urban environment, such as traffic congestion, resource allocation disparities, and the integration of traditional medical practices with modern emergency care protocols. Furthermore, this document evaluates strategic recommendations to enhance paramedic training, public awareness campaigns, and system-wide coordination in Beijing to improve emergency response efficacy and patient outcomes.</w:t>
      </w:r>
    </w:p>
    <w:bookmarkStart w:id="20" w:name="X3134eab10f0b3c1fb93abf4693304b9a2fc0a3e"/>
    <w:p>
      <w:pPr>
        <w:pStyle w:val="Heading2"/>
      </w:pPr>
      <w:r>
        <w:t xml:space="preserve">Contextual Background: Paramedics in China’s Healthcare System</w:t>
      </w:r>
    </w:p>
    <w:p>
      <w:pPr>
        <w:pStyle w:val="FirstParagraph"/>
      </w:pPr>
      <w:r>
        <w:t xml:space="preserve">The healthcare system in</w:t>
      </w:r>
      <w:r>
        <w:t xml:space="preserve"> </w:t>
      </w:r>
      <w:r>
        <w:rPr>
          <w:iCs/>
          <w:i/>
        </w:rPr>
        <w:t xml:space="preserve">China</w:t>
      </w:r>
      <w:r>
        <w:t xml:space="preserve"> </w:t>
      </w:r>
      <w:r>
        <w:t xml:space="preserve">is characterized by a dual structure that combines state-run institutions with private entities, though the government remains the primary provider of public health services. In</w:t>
      </w:r>
      <w:r>
        <w:t xml:space="preserve"> </w:t>
      </w:r>
      <w:r>
        <w:rPr>
          <w:iCs/>
          <w:i/>
        </w:rPr>
        <w:t xml:space="preserve">Beijing</w:t>
      </w:r>
      <w:r>
        <w:t xml:space="preserve">, as China’s capital and a hub for political, economic, and cultural activity, emergency medical services (EMS) are heavily regulated by municipal authorities under the Ministry of Health. Paramedics in Beijing operate within this framework, adhering to national guidelines while addressing localized challenges such as the city’s topography, population demographics, and traffic patterns.</w:t>
      </w:r>
    </w:p>
    <w:p>
      <w:pPr>
        <w:pStyle w:val="BodyText"/>
      </w:pPr>
      <w:r>
        <w:t xml:space="preserve">The</w:t>
      </w:r>
      <w:r>
        <w:t xml:space="preserve"> </w:t>
      </w:r>
      <w:r>
        <w:rPr>
          <w:iCs/>
          <w:i/>
        </w:rPr>
        <w:t xml:space="preserve">paramedic</w:t>
      </w:r>
      <w:r>
        <w:t xml:space="preserve"> </w:t>
      </w:r>
      <w:r>
        <w:t xml:space="preserve">profession in China is undergoing rapid transformation due to urbanization and rising public demand for immediate medical care. Unlike Western models where paramedics often serve as primary responders with advanced training, Chinese paramedics typically function as first-line healthcare providers within a hierarchical system that prioritizes hospital-based diagnostics. However, recent policy reforms have begun to elevate the status of paramedics by expanding their scope of practice to include more autonomous decision-making in critical care scenarios.</w:t>
      </w:r>
    </w:p>
    <w:bookmarkEnd w:id="20"/>
    <w:bookmarkStart w:id="21" w:name="X36bda3cf010903181de155c104750b44a9e151f"/>
    <w:p>
      <w:pPr>
        <w:pStyle w:val="Heading2"/>
      </w:pPr>
      <w:r>
        <w:t xml:space="preserve">Key Challenges Faced by Paramedics in Beijing</w:t>
      </w:r>
    </w:p>
    <w:p>
      <w:pPr>
        <w:pStyle w:val="FirstParagraph"/>
      </w:pPr>
      <w:r>
        <w:rPr>
          <w:iCs/>
          <w:i/>
        </w:rPr>
        <w:t xml:space="preserve">Beijing’s</w:t>
      </w:r>
      <w:r>
        <w:t xml:space="preserve"> </w:t>
      </w:r>
      <w:r>
        <w:t xml:space="preserve">high population density and sprawling urban landscape pose significant logistical hurdles for paramedic services. Traffic congestion, particularly during peak hours, often delays ambulance response times, increasing the risk of adverse outcomes for patients with time-sensitive conditions such as myocardial infarction or stroke. Additionally, the city’s complex road network requires paramedics to possess not only medical expertise but also advanced navigational skills and situational awareness.</w:t>
      </w:r>
    </w:p>
    <w:p>
      <w:pPr>
        <w:pStyle w:val="BodyText"/>
      </w:pPr>
      <w:r>
        <w:t xml:space="preserve">Cultural factors further complicate emergency care delivery. In</w:t>
      </w:r>
      <w:r>
        <w:t xml:space="preserve"> </w:t>
      </w:r>
      <w:r>
        <w:rPr>
          <w:iCs/>
          <w:i/>
        </w:rPr>
        <w:t xml:space="preserve">China</w:t>
      </w:r>
      <w:r>
        <w:t xml:space="preserve">, traditional beliefs about health and illness—such as reluctance to seek medical attention for non-urgent conditions or distrust of Western medicine—can lead to delayed presentations at EMS units. Paramedics must navigate these dynamics while maintaining professionalism and ensuring compliance with emergency protocols.</w:t>
      </w:r>
    </w:p>
    <w:p>
      <w:pPr>
        <w:pStyle w:val="BodyText"/>
      </w:pPr>
      <w:r>
        <w:t xml:space="preserve">Resource allocation is another pressing issue. While Beijing has invested heavily in upgrading its healthcare infrastructure, disparities persist between affluent districts and economically disadvantaged areas. Paramedics in underserved regions often face shortages of equipment, training opportunities, and support staff, limiting their ability to provide optimal care. Furthermore, the integration of digital health technologies—such as telemedicine platforms or AI-powered diagnostic tools—remains uneven across Beijing’s EMS network.</w:t>
      </w:r>
    </w:p>
    <w:bookmarkEnd w:id="21"/>
    <w:bookmarkStart w:id="22" w:name="X0a08d4aefb7f79142d798f7fbb3cf167697b55f"/>
    <w:p>
      <w:pPr>
        <w:pStyle w:val="Heading2"/>
      </w:pPr>
      <w:r>
        <w:t xml:space="preserve">Strategic Recommendations for Enhancing Paramedic Effectiveness</w:t>
      </w:r>
    </w:p>
    <w:p>
      <w:pPr>
        <w:pStyle w:val="FirstParagraph"/>
      </w:pPr>
      <w:r>
        <w:t xml:space="preserve">To address these challenges, a multi-pronged approach is necessary to strengthen</w:t>
      </w:r>
      <w:r>
        <w:t xml:space="preserve"> </w:t>
      </w:r>
      <w:r>
        <w:rPr>
          <w:iCs/>
          <w:i/>
        </w:rPr>
        <w:t xml:space="preserve">paramedics</w:t>
      </w:r>
      <w:r>
        <w:t xml:space="preserve"> </w:t>
      </w:r>
      <w:r>
        <w:t xml:space="preserve">in</w:t>
      </w:r>
      <w:r>
        <w:t xml:space="preserve"> </w:t>
      </w:r>
      <w:r>
        <w:rPr>
          <w:iCs/>
          <w:i/>
        </w:rPr>
        <w:t xml:space="preserve">Beijing</w:t>
      </w:r>
      <w:r>
        <w:t xml:space="preserve">. First, the municipal government should prioritize investments in infrastructure projects that reduce traffic bottlenecks and improve ambulance accessibility. This includes creating dedicated emergency vehicle lanes and implementing real-time traffic monitoring systems to optimize response routes.</w:t>
      </w:r>
    </w:p>
    <w:p>
      <w:pPr>
        <w:pStyle w:val="BodyText"/>
      </w:pPr>
      <w:r>
        <w:t xml:space="preserve">Second, expanding paramedic training programs to include cultural competence modules would better equip</w:t>
      </w:r>
      <w:r>
        <w:t xml:space="preserve"> </w:t>
      </w:r>
      <w:r>
        <w:rPr>
          <w:iCs/>
          <w:i/>
        </w:rPr>
        <w:t xml:space="preserve">paramedics</w:t>
      </w:r>
      <w:r>
        <w:t xml:space="preserve"> </w:t>
      </w:r>
      <w:r>
        <w:t xml:space="preserve">to engage with Beijing’s diverse population. Collaborations between local universities, hospitals, and EMS agencies could help develop curricula that emphasize cross-cultural communication and patient education strategies tailored to Chinese societal norms.</w:t>
      </w:r>
    </w:p>
    <w:p>
      <w:pPr>
        <w:pStyle w:val="BodyText"/>
      </w:pPr>
      <w:r>
        <w:t xml:space="preserve">Third, integrating</w:t>
      </w:r>
      <w:r>
        <w:t xml:space="preserve"> </w:t>
      </w:r>
      <w:r>
        <w:rPr>
          <w:iCs/>
          <w:i/>
        </w:rPr>
        <w:t xml:space="preserve">Beijing</w:t>
      </w:r>
      <w:r>
        <w:t xml:space="preserve">-specific data analytics into EMS operations can enhance decision-making. By leveraging big data from past emergency cases, paramedics could receive predictive insights about high-risk areas or peak demand periods, allowing for more efficient resource deployment. Additionally, fostering partnerships with private healthcare providers may help alleviate pressure on public EMS systems during surges in patient volume.</w:t>
      </w:r>
    </w:p>
    <w:bookmarkEnd w:id="22"/>
    <w:bookmarkStart w:id="23" w:name="X3733ed62278db993a27c0362db683a5069a37ca"/>
    <w:p>
      <w:pPr>
        <w:pStyle w:val="Heading2"/>
      </w:pPr>
      <w:r>
        <w:t xml:space="preserve">Conclusion: The Future of Paramedic Services in Beijing</w:t>
      </w:r>
    </w:p>
    <w:p>
      <w:pPr>
        <w:pStyle w:val="FirstParagraph"/>
      </w:pPr>
      <w:r>
        <w:t xml:space="preserve">The role of</w:t>
      </w:r>
      <w:r>
        <w:t xml:space="preserve"> </w:t>
      </w:r>
      <w:r>
        <w:rPr>
          <w:iCs/>
          <w:i/>
        </w:rPr>
        <w:t xml:space="preserve">paramedics</w:t>
      </w:r>
      <w:r>
        <w:t xml:space="preserve"> </w:t>
      </w:r>
      <w:r>
        <w:t xml:space="preserve">in</w:t>
      </w:r>
      <w:r>
        <w:t xml:space="preserve"> </w:t>
      </w:r>
      <w:r>
        <w:rPr>
          <w:iCs/>
          <w:i/>
        </w:rPr>
        <w:t xml:space="preserve">Beijing, China</w:t>
      </w:r>
      <w:r>
        <w:t xml:space="preserve">, is integral to the city’s ability to deliver timely and effective emergency care. As Beijing continues its trajectory toward becoming a global leader in healthcare innovation, paramedics must be supported through systemic improvements in infrastructure, training, and technology. By addressing the unique challenges of urban density, cultural dynamics, and resource disparities,</w:t>
      </w:r>
      <w:r>
        <w:t xml:space="preserve"> </w:t>
      </w:r>
      <w:r>
        <w:rPr>
          <w:iCs/>
          <w:i/>
        </w:rPr>
        <w:t xml:space="preserve">Beijing</w:t>
      </w:r>
      <w:r>
        <w:t xml:space="preserve"> </w:t>
      </w:r>
      <w:r>
        <w:t xml:space="preserve">can set a precedent for other Chinese cities seeking to modernize their emergency medical systems.</w:t>
      </w:r>
    </w:p>
    <w:p>
      <w:pPr>
        <w:pStyle w:val="BodyText"/>
      </w:pPr>
      <w:r>
        <w:t xml:space="preserve">In conclusion, this academic abstract underscores the importance of aligning paramedic practices with both national healthcare goals and local needs in</w:t>
      </w:r>
      <w:r>
        <w:t xml:space="preserve"> </w:t>
      </w:r>
      <w:r>
        <w:rPr>
          <w:iCs/>
          <w:i/>
        </w:rPr>
        <w:t xml:space="preserve">China’s capital</w:t>
      </w:r>
      <w:r>
        <w:t xml:space="preserve">. The evolution of the</w:t>
      </w:r>
      <w:r>
        <w:t xml:space="preserve"> </w:t>
      </w:r>
      <w:r>
        <w:rPr>
          <w:iCs/>
          <w:i/>
        </w:rPr>
        <w:t xml:space="preserve">paramedic</w:t>
      </w:r>
      <w:r>
        <w:t xml:space="preserve"> </w:t>
      </w:r>
      <w:r>
        <w:t xml:space="preserve">profession in Beijing will not only determine the quality of emergency care but also reflect broader advancements in public health policy and societal resilience.</w:t>
      </w:r>
    </w:p>
    <w:p>
      <w:pPr>
        <w:pStyle w:val="BodyText"/>
      </w:pPr>
      <w:r>
        <w:rPr>
          <w:bCs/>
          <w:b/>
        </w:rPr>
        <w:t xml:space="preserve">Keywords:</w:t>
      </w:r>
      <w:r>
        <w:t xml:space="preserve"> </w:t>
      </w:r>
      <w:r>
        <w:t xml:space="preserve">Paramedic, China Beijing, Emergency Medical Services (EMS), Urban Healthcare Challenges, Cultural Competence in Medicine.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Roles in China Beijing</dc:title>
  <dc:creator/>
  <dc:language>en</dc:language>
  <cp:keywords/>
  <dcterms:created xsi:type="dcterms:W3CDTF">2026-07-23T01:15:31Z</dcterms:created>
  <dcterms:modified xsi:type="dcterms:W3CDTF">2026-07-23T01:15:31Z</dcterms:modified>
</cp:coreProperties>
</file>

<file path=docProps/custom.xml><?xml version="1.0" encoding="utf-8"?>
<Properties xmlns="http://schemas.openxmlformats.org/officeDocument/2006/custom-properties" xmlns:vt="http://schemas.openxmlformats.org/officeDocument/2006/docPropsVTypes"/>
</file>