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acfa94d06f803b77c8e7d23b018b028285e359"/>
    <w:p>
      <w:pPr>
        <w:pStyle w:val="Heading1"/>
      </w:pPr>
      <w:r>
        <w:t xml:space="preserve">Abstract Academic: The Role of Paramedics in Emergency Medical Services in Egypt, Cairo</w:t>
      </w:r>
    </w:p>
    <w:p>
      <w:pPr>
        <w:pStyle w:val="FirstParagraph"/>
      </w:pPr>
      <w:r>
        <w:rPr>
          <w:bCs/>
          <w:b/>
        </w:rPr>
        <w:t xml:space="preserve">Abstract:</w:t>
      </w:r>
      <w:r>
        <w:t xml:space="preserve"> </w:t>
      </w:r>
      <w:r>
        <w:t xml:space="preserve">The field of emergency medical services (EMS) has become a critical component of modern healthcare systems, with paramedics serving as the frontline responders in life-threatening situations. In rapidly urbanizing cities such as Cairo, Egypt, the demand for skilled paramedics has surged due to population growth, traffic congestion, and increasing rates of non-communicable diseases. This academic abstract explores the role of paramedics in Cairo’s healthcare landscape, emphasizing their importance in addressing emergency medical needs while navigating challenges unique to Egypt’s socio-economic and infrastructural context. The document also highlights the necessity of tailored training programs, policy reforms, and community engagement to enhance paramedic effectiveness in Cairo.</w:t>
      </w:r>
    </w:p>
    <w:p>
      <w:pPr>
        <w:pStyle w:val="BodyText"/>
      </w:pPr>
      <w:r>
        <w:t xml:space="preserve">The role of a</w:t>
      </w:r>
      <w:r>
        <w:t xml:space="preserve"> </w:t>
      </w:r>
      <w:r>
        <w:rPr>
          <w:bCs/>
          <w:b/>
        </w:rPr>
        <w:t xml:space="preserve">Paramedic</w:t>
      </w:r>
      <w:r>
        <w:t xml:space="preserve"> </w:t>
      </w:r>
      <w:r>
        <w:t xml:space="preserve">extends beyond basic first aid; it encompasses advanced life support, trauma care, patient stabilization, and coordination with hospital systems. In cities like Cairo—where urbanization has led to overcrowded emergency departments and delayed ambulance response times—their expertise is indispensable. Paramedics in Egypt are typically trained through a combination of theoretical education and clinical practice, often under the auspices of the Egyptian Ministry of Health or affiliated institutions. However, discrepancies in training quality, resource allocation, and operational protocols have hindered their ability to respond efficiently to emergencies across Cairo’s diverse neighborhoods.</w:t>
      </w:r>
    </w:p>
    <w:p>
      <w:pPr>
        <w:pStyle w:val="BodyText"/>
      </w:pPr>
      <w:r>
        <w:t xml:space="preserve">Cairo presents unique challenges that demand specialized attention from paramedics. The city’s traffic congestion, for instance, often delays ambulance arrival times by over 30 minutes during peak hours. Additionally, the lack of standardized emergency response systems and underfunded ambulances in peripheral areas of Cairo limit the availability of timely care for patients suffering from cardiac arrests, accidents, or acute illnesses. Cultural factors also play a role: in some communities, delays in calling emergency services arise from mistrust or fear of perceived stigma around hospital visits. These barriers underscore the need for a holistic approach to paramedic training and deployment that addresses both technical and socio-cultural dimensions.</w:t>
      </w:r>
    </w:p>
    <w:p>
      <w:pPr>
        <w:pStyle w:val="BodyText"/>
      </w:pPr>
      <w:r>
        <w:t xml:space="preserve">In Egypt, the legal framework governing paramedics is still evolving. While the country has made strides in integrating emergency medical services into national health policies, inconsistencies remain in licensing requirements, certification processes, and job security for paramedics. For example, paramedics in Cairo often work under precarious conditions due to limited employment contracts or reliance on private ambulance providers with varying standards of care. This fragmentation compromises the continuity of quality service delivery and limits professional development opportunities for paramedics.</w:t>
      </w:r>
    </w:p>
    <w:p>
      <w:pPr>
        <w:pStyle w:val="BodyText"/>
      </w:pPr>
      <w:r>
        <w:t xml:space="preserve">Training programs for</w:t>
      </w:r>
      <w:r>
        <w:t xml:space="preserve"> </w:t>
      </w:r>
      <w:r>
        <w:rPr>
          <w:bCs/>
          <w:b/>
        </w:rPr>
        <w:t xml:space="preserve">Paramedic</w:t>
      </w:r>
      <w:r>
        <w:t xml:space="preserve">s in Egypt are primarily offered through higher education institutions, such as Cairo University’s Faculty of Medicine or specialized institutes like the Egyptian Medical Emergency Response Training Center (EMERTC). However, these programs frequently lack up-to-date curricula aligned with international EMS standards. For instance, paramedics may not receive sufficient training in advanced cardiac life support (ACLS), pediatric emergencies, or disaster response—a critical gap in a city prone to natural disasters like floods or sandstorms. Addressing this requires collaboration between academic institutions, healthcare authorities, and international organizations to modernize training modules and ensure paramedics are equipped with the latest clinical skills.</w:t>
      </w:r>
    </w:p>
    <w:p>
      <w:pPr>
        <w:pStyle w:val="BodyText"/>
      </w:pPr>
      <w:r>
        <w:t xml:space="preserve">The integration of technology into emergency response systems could revolutionize paramedic operations in Cairo. GPS-enabled ambulances, real-time patient monitoring devices, and telemedicine platforms could reduce delays and improve outcomes. However, adoption of such technologies is hindered by budget constraints and a lack of infrastructure investment. Paramedics also require training to utilize these tools effectively, which further highlights the need for targeted professional development programs in</w:t>
      </w:r>
      <w:r>
        <w:t xml:space="preserve"> </w:t>
      </w:r>
      <w:r>
        <w:rPr>
          <w:bCs/>
          <w:b/>
        </w:rPr>
        <w:t xml:space="preserve">Paramedic</w:t>
      </w:r>
      <w:r>
        <w:t xml:space="preserve"> </w:t>
      </w:r>
      <w:r>
        <w:t xml:space="preserve">education.</w:t>
      </w:r>
    </w:p>
    <w:p>
      <w:pPr>
        <w:pStyle w:val="BodyText"/>
      </w:pPr>
      <w:r>
        <w:t xml:space="preserve">Community engagement is another crucial aspect of paramedic work in Cairo. Building trust with local populations—especially in underserved areas—can encourage prompt calls for help and improve patient cooperation during emergencies. Paramedics trained in cultural sensitivity and communication skills are better positioned to navigate these interactions. For example, in neighborhoods where traditional medicine is widely practiced, paramedics may need to explain modern medical procedures in a way that respects local customs.</w:t>
      </w:r>
    </w:p>
    <w:p>
      <w:pPr>
        <w:pStyle w:val="BodyText"/>
      </w:pPr>
      <w:r>
        <w:t xml:space="preserve">Policy reforms are essential to strengthen the role of</w:t>
      </w:r>
      <w:r>
        <w:t xml:space="preserve"> </w:t>
      </w:r>
      <w:r>
        <w:rPr>
          <w:bCs/>
          <w:b/>
        </w:rPr>
        <w:t xml:space="preserve">Paramedic</w:t>
      </w:r>
      <w:r>
        <w:t xml:space="preserve">s in Egypt’s healthcare system. The government should prioritize the establishment of a unified emergency medical services network, ensuring equitable distribution of resources across Cairo’s districts. This includes investing in ambulance fleets, establishing rapid response units for critical cases, and creating standardized protocols for paramedics to follow during emergencies. Additionally, legal protections and competitive salaries could attract more candidates to the profession and reduce turnover rates.</w:t>
      </w:r>
    </w:p>
    <w:p>
      <w:pPr>
        <w:pStyle w:val="BodyText"/>
      </w:pPr>
      <w:r>
        <w:t xml:space="preserve">In conclusion, the role of</w:t>
      </w:r>
      <w:r>
        <w:t xml:space="preserve"> </w:t>
      </w:r>
      <w:r>
        <w:rPr>
          <w:bCs/>
          <w:b/>
        </w:rPr>
        <w:t xml:space="preserve">Paramedic</w:t>
      </w:r>
      <w:r>
        <w:t xml:space="preserve">s in Cairo is pivotal yet fraught with challenges stemming from urban density, infrastructure limitations, and systemic gaps in training and policy. To fulfill their potential as lifesavers in Egypt’s capital, a multi-faceted approach is required: upgrading training programs to meet international standards, modernizing emergency response systems through technology integration, fostering community trust, and implementing supportive policies. By addressing these issues head-on, Egypt can ensure that paramedics in Cairo are not only equipped to handle emergencies but also empowered to deliver the high-quality care that urban populations deserve.</w:t>
      </w:r>
    </w:p>
    <w:p>
      <w:pPr>
        <w:pStyle w:val="BodyText"/>
      </w:pPr>
      <w:r>
        <w:rPr>
          <w:bCs/>
          <w:b/>
        </w:rPr>
        <w:t xml:space="preserve">Keywords:</w:t>
      </w:r>
      <w:r>
        <w:t xml:space="preserve"> </w:t>
      </w:r>
      <w:r>
        <w:t xml:space="preserve">Abstract academic, Paramedic, Egypt Cairo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2026-07-23T04:39:40Z</dcterms:created>
  <dcterms:modified xsi:type="dcterms:W3CDTF">2026-07-23T04:39:40Z</dcterms:modified>
</cp:coreProperties>
</file>

<file path=docProps/custom.xml><?xml version="1.0" encoding="utf-8"?>
<Properties xmlns="http://schemas.openxmlformats.org/officeDocument/2006/custom-properties" xmlns:vt="http://schemas.openxmlformats.org/officeDocument/2006/docPropsVTypes"/>
</file>