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Role</w:t>
      </w:r>
      <w:r>
        <w:t xml:space="preserve"> </w:t>
      </w:r>
      <w:r>
        <w:t xml:space="preserve">in</w:t>
      </w:r>
      <w:r>
        <w:t xml:space="preserve"> </w:t>
      </w:r>
      <w:r>
        <w:t xml:space="preserve">Germany</w:t>
      </w:r>
      <w:r>
        <w:t xml:space="preserve"> </w:t>
      </w:r>
      <w:r>
        <w:t xml:space="preserve">Frankfurt</w:t>
      </w:r>
    </w:p>
    <w:bookmarkStart w:id="25" w:name="Xbdddac742fa25215f3b85304361551c33647466"/>
    <w:p>
      <w:pPr>
        <w:pStyle w:val="Heading2"/>
      </w:pPr>
      <w:r>
        <w:t xml:space="preserve">Abstract Academic Document on the Role of a Paramedic in Germany, Frankfurt</w:t>
      </w:r>
    </w:p>
    <w:p>
      <w:pPr>
        <w:pStyle w:val="FirstParagraph"/>
      </w:pPr>
      <w:r>
        <w:t xml:space="preserve">The role of a</w:t>
      </w:r>
      <w:r>
        <w:t xml:space="preserve"> </w:t>
      </w:r>
      <w:r>
        <w:rPr>
          <w:bCs/>
          <w:b/>
        </w:rPr>
        <w:t xml:space="preserve">Paramedic</w:t>
      </w:r>
      <w:r>
        <w:t xml:space="preserve"> </w:t>
      </w:r>
      <w:r>
        <w:t xml:space="preserve">within the healthcare system is critical to emergency response and patient care, particularly in urban centers with high population density and complex logistical challenges. This document provides an academic overview of the</w:t>
      </w:r>
      <w:r>
        <w:t xml:space="preserve"> </w:t>
      </w:r>
      <w:r>
        <w:rPr>
          <w:bCs/>
          <w:b/>
        </w:rPr>
        <w:t xml:space="preserve">Paramedic</w:t>
      </w:r>
      <w:r>
        <w:t xml:space="preserve">'s responsibilities, training requirements, regulatory frameworks, and operational dynamics specifically in the city of</w:t>
      </w:r>
      <w:r>
        <w:t xml:space="preserve"> </w:t>
      </w:r>
      <w:r>
        <w:rPr>
          <w:bCs/>
          <w:b/>
        </w:rPr>
        <w:t xml:space="preserve">Germany Frankfurt</w:t>
      </w:r>
      <w:r>
        <w:t xml:space="preserve">. As a major economic hub in Germany and one of Europe’s most densely populated metropolitan areas, Frankfurt presents unique demands on emergency medical services (EMS) that distinguish the role of paramedics from other regions. This analysis synthesizes academic literature, local regulatory guidelines, and practical insights to explore how</w:t>
      </w:r>
      <w:r>
        <w:t xml:space="preserve"> </w:t>
      </w:r>
      <w:r>
        <w:rPr>
          <w:bCs/>
          <w:b/>
        </w:rPr>
        <w:t xml:space="preserve">Paramedics</w:t>
      </w:r>
      <w:r>
        <w:t xml:space="preserve"> </w:t>
      </w:r>
      <w:r>
        <w:t xml:space="preserve">in</w:t>
      </w:r>
      <w:r>
        <w:t xml:space="preserve"> </w:t>
      </w:r>
      <w:r>
        <w:rPr>
          <w:bCs/>
          <w:b/>
        </w:rPr>
        <w:t xml:space="preserve">Germany Frankfurt</w:t>
      </w:r>
      <w:r>
        <w:t xml:space="preserve"> </w:t>
      </w:r>
      <w:r>
        <w:t xml:space="preserve">contribute to public health outcomes while navigating cultural, legal, and systemic challenges.</w:t>
      </w:r>
    </w:p>
    <w:bookmarkStart w:id="20" w:name="X376d626b9e70dd0421d54f9b03e1b90af525701"/>
    <w:p>
      <w:pPr>
        <w:pStyle w:val="Heading3"/>
      </w:pPr>
      <w:r>
        <w:t xml:space="preserve">Contextualizing the Paramedic Profession in Germany</w:t>
      </w:r>
    </w:p>
    <w:p>
      <w:pPr>
        <w:pStyle w:val="FirstParagraph"/>
      </w:pPr>
      <w:r>
        <w:t xml:space="preserve">In Germany, the</w:t>
      </w:r>
      <w:r>
        <w:t xml:space="preserve"> </w:t>
      </w:r>
      <w:r>
        <w:rPr>
          <w:bCs/>
          <w:b/>
        </w:rPr>
        <w:t xml:space="preserve">Paramedic</w:t>
      </w:r>
      <w:r>
        <w:t xml:space="preserve"> </w:t>
      </w:r>
      <w:r>
        <w:t xml:space="preserve">profession is formally structured within a national framework governed by laws such as the</w:t>
      </w:r>
      <w:r>
        <w:t xml:space="preserve"> </w:t>
      </w:r>
      <w:r>
        <w:rPr>
          <w:iCs/>
          <w:i/>
        </w:rPr>
        <w:t xml:space="preserve">Gesetz über die Bereitstellung von Notfallversorgung (Notfallversorgungsgesetz)</w:t>
      </w:r>
      <w:r>
        <w:t xml:space="preserve">, which outlines standards for emergency medical care. While paramedics in Germany do not hold the same advanced clinical training as their counterparts in countries like the United States or the United Kingdom, their role is indispensable in pre-hospital care, particularly during trauma response, cardiac emergencies, and acute illnesses. In</w:t>
      </w:r>
      <w:r>
        <w:t xml:space="preserve"> </w:t>
      </w:r>
      <w:r>
        <w:rPr>
          <w:bCs/>
          <w:b/>
        </w:rPr>
        <w:t xml:space="preserve">Germany Frankfurt</w:t>
      </w:r>
      <w:r>
        <w:t xml:space="preserve">, where over 750,000 residents live within a compact urban area alongside international businesses and financial institutions, paramedics are often the first point of contact for life-threatening situations.</w:t>
      </w:r>
    </w:p>
    <w:p>
      <w:pPr>
        <w:pStyle w:val="BodyText"/>
      </w:pPr>
      <w:r>
        <w:t xml:space="preserve">The German healthcare system emphasizes rapid response times and integration with hospital-based care. In Frankfurt, this is achieved through a network of ambulance services operated by both public entities (such as the Frankfurt Fire Department) and private providers like</w:t>
      </w:r>
      <w:r>
        <w:t xml:space="preserve"> </w:t>
      </w:r>
      <w:r>
        <w:rPr>
          <w:iCs/>
          <w:i/>
        </w:rPr>
        <w:t xml:space="preserve">Rettungsdienst</w:t>
      </w:r>
      <w:r>
        <w:t xml:space="preserve">. Paramedics in this context must coordinate closely with emergency physicians, nurses, and hospital staff to ensure seamless patient handoffs. The city’s infrastructure—characterized by dense traffic, limited road space for ambulances, and high volumes of pedestrian activity—requires paramedics to be adept at navigating urban environments while adhering to strict time-sensitive protocols.</w:t>
      </w:r>
    </w:p>
    <w:bookmarkEnd w:id="20"/>
    <w:bookmarkStart w:id="21" w:name="training-and-certification-requirements"/>
    <w:p>
      <w:pPr>
        <w:pStyle w:val="Heading3"/>
      </w:pPr>
      <w:r>
        <w:t xml:space="preserve">Training and Certification Requirements</w:t>
      </w:r>
    </w:p>
    <w:p>
      <w:pPr>
        <w:pStyle w:val="FirstParagraph"/>
      </w:pPr>
      <w:r>
        <w:t xml:space="preserve">Becoming a</w:t>
      </w:r>
      <w:r>
        <w:t xml:space="preserve"> </w:t>
      </w:r>
      <w:r>
        <w:rPr>
          <w:bCs/>
          <w:b/>
        </w:rPr>
        <w:t xml:space="preserve">Paramedic</w:t>
      </w:r>
      <w:r>
        <w:t xml:space="preserve"> </w:t>
      </w:r>
      <w:r>
        <w:t xml:space="preserve">in</w:t>
      </w:r>
      <w:r>
        <w:t xml:space="preserve"> </w:t>
      </w:r>
      <w:r>
        <w:rPr>
          <w:bCs/>
          <w:b/>
        </w:rPr>
        <w:t xml:space="preserve">Germany Frankfurt</w:t>
      </w:r>
      <w:r>
        <w:t xml:space="preserve"> </w:t>
      </w:r>
      <w:r>
        <w:t xml:space="preserve">involves completing a standardized training program that combines theoretical education with hands-on clinical experience. The German Federal Ministry of Health mandates that all paramedics complete a two-year vocational training program (</w:t>
      </w:r>
      <w:r>
        <w:rPr>
          <w:iCs/>
          <w:i/>
        </w:rPr>
        <w:t xml:space="preserve">Ausbildung zum Rettungsassistenten</w:t>
      </w:r>
      <w:r>
        <w:t xml:space="preserve">) under the supervision of certified instructors. This includes coursework in anatomy, pharmacology, emergency trauma management, and patient psychology, alongside practical rotations in ambulance services and hospital emergency departments.</w:t>
      </w:r>
    </w:p>
    <w:p>
      <w:pPr>
        <w:pStyle w:val="BodyText"/>
      </w:pPr>
      <w:r>
        <w:t xml:space="preserve">In</w:t>
      </w:r>
      <w:r>
        <w:t xml:space="preserve"> </w:t>
      </w:r>
      <w:r>
        <w:rPr>
          <w:bCs/>
          <w:b/>
        </w:rPr>
        <w:t xml:space="preserve">Germany Frankfurt</w:t>
      </w:r>
      <w:r>
        <w:t xml:space="preserve">, paramedics must also pass a state examination (</w:t>
      </w:r>
      <w:r>
        <w:rPr>
          <w:iCs/>
          <w:i/>
        </w:rPr>
        <w:t xml:space="preserve">Abschlussprüfung</w:t>
      </w:r>
      <w:r>
        <w:t xml:space="preserve">) to obtain their certification. Additionally, ongoing professional development is required to stay updated on evolving medical protocols, such as the use of advanced life support (ALS) techniques or digital health technologies. The city’s proximity to international medical research institutions further exposes paramedics to cutting-edge practices, fostering a culture of innovation within the field.</w:t>
      </w:r>
    </w:p>
    <w:bookmarkEnd w:id="21"/>
    <w:bookmarkStart w:id="22" w:name="Xde8c36b172c1016f45d67b219857636cfc3a795"/>
    <w:p>
      <w:pPr>
        <w:pStyle w:val="Heading3"/>
      </w:pPr>
      <w:r>
        <w:t xml:space="preserve">Challenges and Opportunities in Frankfurt</w:t>
      </w:r>
    </w:p>
    <w:p>
      <w:pPr>
        <w:pStyle w:val="FirstParagraph"/>
      </w:pPr>
      <w:r>
        <w:t xml:space="preserve">The</w:t>
      </w:r>
      <w:r>
        <w:t xml:space="preserve"> </w:t>
      </w:r>
      <w:r>
        <w:rPr>
          <w:bCs/>
          <w:b/>
        </w:rPr>
        <w:t xml:space="preserve">Paramedic</w:t>
      </w:r>
      <w:r>
        <w:t xml:space="preserve"> </w:t>
      </w:r>
      <w:r>
        <w:t xml:space="preserve">profession in</w:t>
      </w:r>
      <w:r>
        <w:t xml:space="preserve"> </w:t>
      </w:r>
      <w:r>
        <w:rPr>
          <w:bCs/>
          <w:b/>
        </w:rPr>
        <w:t xml:space="preserve">Germany Frankfurt</w:t>
      </w:r>
      <w:r>
        <w:t xml:space="preserve"> </w:t>
      </w:r>
      <w:r>
        <w:t xml:space="preserve">faces several challenges, including linguistic diversity among patients due to the city’s status as a global business center. Paramedics must often communicate with non-German-speaking individuals, requiring proficiency in languages such as English, Arabic, or Mandarin. This necessitates additional training in multilingual communication strategies to ensure accurate medical assessments and patient compliance.</w:t>
      </w:r>
    </w:p>
    <w:p>
      <w:pPr>
        <w:pStyle w:val="BodyText"/>
      </w:pPr>
      <w:r>
        <w:t xml:space="preserve">Another critical challenge is the strain on resources caused by high demand during large public events. Frankfurt hosts annual conventions like the International Motor Show (</w:t>
      </w:r>
      <w:r>
        <w:rPr>
          <w:iCs/>
          <w:i/>
        </w:rPr>
        <w:t xml:space="preserve">Frankfurt Motor Show</w:t>
      </w:r>
      <w:r>
        <w:t xml:space="preserve">) and international conferences, which can overwhelm local EMS systems. Paramedics are frequently deployed to manage mass casualty incidents, requiring them to operate under extreme pressure while maintaining clinical accuracy.</w:t>
      </w:r>
    </w:p>
    <w:p>
      <w:pPr>
        <w:pStyle w:val="BodyText"/>
      </w:pPr>
      <w:r>
        <w:t xml:space="preserve">However, these challenges also present opportunities for innovation. Frankfurt has been at the forefront of adopting telemedicine and real-time data analytics in emergency care. For instance, paramedics in the city use GPS-enabled dispatch systems and mobile apps to optimize ambulance routes, reducing response times by up to 20%. Additionally, partnerships with local universities have enabled paramedics to participate in research projects focused on improving pre-hospital care protocols.</w:t>
      </w:r>
    </w:p>
    <w:bookmarkEnd w:id="22"/>
    <w:bookmarkStart w:id="23" w:name="cultural-and-systemic-considerations"/>
    <w:p>
      <w:pPr>
        <w:pStyle w:val="Heading3"/>
      </w:pPr>
      <w:r>
        <w:t xml:space="preserve">Cultural and Systemic Considerations</w:t>
      </w:r>
    </w:p>
    <w:p>
      <w:pPr>
        <w:pStyle w:val="FirstParagraph"/>
      </w:pPr>
      <w:r>
        <w:t xml:space="preserve">The German healthcare system prioritizes efficiency and adherence to standardized procedures, which can sometimes clash with the flexibility required in complex emergency situations. In</w:t>
      </w:r>
      <w:r>
        <w:t xml:space="preserve"> </w:t>
      </w:r>
      <w:r>
        <w:rPr>
          <w:bCs/>
          <w:b/>
        </w:rPr>
        <w:t xml:space="preserve">Germany Frankfurt</w:t>
      </w:r>
      <w:r>
        <w:t xml:space="preserve">, paramedics must balance strict protocol compliance with the need for rapid decision-making. This dynamic is further influenced by cultural attitudes toward health; German patients often expect clear communication and minimal intervention unless absolutely necessary, which can affect how paramedics approach treatment decisions.</w:t>
      </w:r>
    </w:p>
    <w:p>
      <w:pPr>
        <w:pStyle w:val="BodyText"/>
      </w:pPr>
      <w:r>
        <w:t xml:space="preserve">Culturally, the role of a</w:t>
      </w:r>
      <w:r>
        <w:t xml:space="preserve"> </w:t>
      </w:r>
      <w:r>
        <w:rPr>
          <w:bCs/>
          <w:b/>
        </w:rPr>
        <w:t xml:space="preserve">Paramedic</w:t>
      </w:r>
      <w:r>
        <w:t xml:space="preserve"> </w:t>
      </w:r>
      <w:r>
        <w:t xml:space="preserve">in</w:t>
      </w:r>
      <w:r>
        <w:t xml:space="preserve"> </w:t>
      </w:r>
      <w:r>
        <w:rPr>
          <w:bCs/>
          <w:b/>
        </w:rPr>
        <w:t xml:space="preserve">Germany Frankfurt</w:t>
      </w:r>
      <w:r>
        <w:t xml:space="preserve"> </w:t>
      </w:r>
      <w:r>
        <w:t xml:space="preserve">is also shaped by the city’s reputation as a cosmopolitan metropolis. Paramedics frequently encounter patients from diverse socioeconomic backgrounds and cultural traditions, requiring them to adapt their care practices to respect patient preferences while ensuring clinical efficacy.</w:t>
      </w:r>
    </w:p>
    <w:bookmarkEnd w:id="23"/>
    <w:bookmarkStart w:id="24" w:name="Xb786a9901200ee51ff9e16b97cf0686212f831e"/>
    <w:p>
      <w:pPr>
        <w:pStyle w:val="Heading3"/>
      </w:pPr>
      <w:r>
        <w:t xml:space="preserve">Conclusion: The Future of Paramedicine in Frankfurt</w:t>
      </w:r>
    </w:p>
    <w:p>
      <w:pPr>
        <w:pStyle w:val="FirstParagraph"/>
      </w:pPr>
      <w:r>
        <w:t xml:space="preserve">The</w:t>
      </w:r>
      <w:r>
        <w:t xml:space="preserve"> </w:t>
      </w:r>
      <w:r>
        <w:rPr>
          <w:bCs/>
          <w:b/>
        </w:rPr>
        <w:t xml:space="preserve">Paramedic</w:t>
      </w:r>
      <w:r>
        <w:t xml:space="preserve"> </w:t>
      </w:r>
      <w:r>
        <w:t xml:space="preserve">profession in</w:t>
      </w:r>
      <w:r>
        <w:t xml:space="preserve"> </w:t>
      </w:r>
      <w:r>
        <w:rPr>
          <w:bCs/>
          <w:b/>
        </w:rPr>
        <w:t xml:space="preserve">Germany Frankfurt</w:t>
      </w:r>
      <w:r>
        <w:t xml:space="preserve"> </w:t>
      </w:r>
      <w:r>
        <w:t xml:space="preserve">exemplifies the intersection of advanced emergency care, urban logistics, and multiculturalism. As the city continues to grow as a global economic powerhouse, the demand for skilled paramedics will only increase. Future developments may include expanded use of AI-driven diagnostic tools in ambulances, greater integration with European EMS networks, and enhanced cross-training programs for paramedics to address language barriers.</w:t>
      </w:r>
    </w:p>
    <w:p>
      <w:pPr>
        <w:pStyle w:val="BodyText"/>
      </w:pPr>
      <w:r>
        <w:t xml:space="preserve">In conclusion, this academic analysis underscores the vital role of</w:t>
      </w:r>
      <w:r>
        <w:t xml:space="preserve"> </w:t>
      </w:r>
      <w:r>
        <w:rPr>
          <w:bCs/>
          <w:b/>
        </w:rPr>
        <w:t xml:space="preserve">Paramedics</w:t>
      </w:r>
      <w:r>
        <w:t xml:space="preserve"> </w:t>
      </w:r>
      <w:r>
        <w:t xml:space="preserve">in</w:t>
      </w:r>
      <w:r>
        <w:t xml:space="preserve"> </w:t>
      </w:r>
      <w:r>
        <w:rPr>
          <w:bCs/>
          <w:b/>
        </w:rPr>
        <w:t xml:space="preserve">Germany Frankfurt</w:t>
      </w:r>
      <w:r>
        <w:t xml:space="preserve">, highlighting their contributions to public health and the unique challenges they face. By understanding these dynamics, stakeholders can work toward policies that support paramedics in delivering high-quality emergency care while adapting to the evolving needs of a modern urban environment.</w:t>
      </w:r>
    </w:p>
    <w:p>
      <w:pPr>
        <w:pStyle w:val="BodyText"/>
      </w:pPr>
      <w:r>
        <w:rPr>
          <w:iCs/>
          <w:i/>
        </w:rPr>
        <w:t xml:space="preserve">This document is intended for academic research and educational purposes related to the study of emergency medical services in</w:t>
      </w:r>
      <w:r>
        <w:rPr>
          <w:iCs/>
          <w:i/>
        </w:rPr>
        <w:t xml:space="preserve"> </w:t>
      </w:r>
      <w:r>
        <w:rPr>
          <w:bCs/>
          <w:b/>
          <w:iCs/>
          <w:i/>
        </w:rPr>
        <w:t xml:space="preserve">Germany Frankfurt</w:t>
      </w:r>
      <w:r>
        <w:rPr>
          <w:iCs/>
          <w:i/>
        </w:rP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Role in Germany Frankfurt</dc:title>
  <dc:creator/>
  <cp:keywords/>
  <dcterms:created xsi:type="dcterms:W3CDTF">2026-07-23T05:27:50Z</dcterms:created>
  <dcterms:modified xsi:type="dcterms:W3CDTF">2026-07-23T05:27:50Z</dcterms:modified>
</cp:coreProperties>
</file>

<file path=docProps/custom.xml><?xml version="1.0" encoding="utf-8"?>
<Properties xmlns="http://schemas.openxmlformats.org/officeDocument/2006/custom-properties" xmlns:vt="http://schemas.openxmlformats.org/officeDocument/2006/docPropsVTypes"/>
</file>