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Paramedic</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c0552b57c78fa165f818386743bf7f92016108e"/>
    <w:p>
      <w:pPr>
        <w:pStyle w:val="Heading1"/>
      </w:pPr>
      <w:r>
        <w:t xml:space="preserve">Abstract Academic: The Role and Challenges of Paramedics in Germany, Munich</w:t>
      </w:r>
    </w:p>
    <w:p>
      <w:pPr>
        <w:pStyle w:val="FirstParagraph"/>
      </w:pPr>
      <w:r>
        <w:rPr>
          <w:bCs/>
          <w:b/>
        </w:rPr>
        <w:t xml:space="preserve">Keywords:</w:t>
      </w:r>
      <w:r>
        <w:t xml:space="preserve"> </w:t>
      </w:r>
      <w:r>
        <w:t xml:space="preserve">Abstract academic, Paramedic, Germany Munich.</w:t>
      </w:r>
    </w:p>
    <w:bookmarkStart w:id="20" w:name="introduction"/>
    <w:p>
      <w:pPr>
        <w:pStyle w:val="Heading2"/>
      </w:pPr>
      <w:r>
        <w:t xml:space="preserve">Introduction</w:t>
      </w:r>
    </w:p>
    <w:p>
      <w:pPr>
        <w:pStyle w:val="FirstParagraph"/>
      </w:pPr>
      <w:r>
        <w:t xml:space="preserve">The role of paramedics in emergency medical services is critical to ensuring timely and effective healthcare delivery. In the context of</w:t>
      </w:r>
      <w:r>
        <w:t xml:space="preserve"> </w:t>
      </w:r>
      <w:r>
        <w:rPr>
          <w:bCs/>
          <w:b/>
        </w:rPr>
        <w:t xml:space="preserve">Germany Munich</w:t>
      </w:r>
      <w:r>
        <w:t xml:space="preserve">, a city known for its advanced healthcare infrastructure and multicultural population, the responsibilities of paramedics extend beyond traditional clinical interventions. This abstract academic document explores the unique challenges, training requirements, and cultural dynamics that shape the work of paramedics in</w:t>
      </w:r>
      <w:r>
        <w:t xml:space="preserve"> </w:t>
      </w:r>
      <w:r>
        <w:rPr>
          <w:bCs/>
          <w:b/>
        </w:rPr>
        <w:t xml:space="preserve">Germany Munich</w:t>
      </w:r>
      <w:r>
        <w:t xml:space="preserve">. It also highlights how the integration of modern medical technologies and policy frameworks in Germany influences their practice. Given the increasing demand for high-quality pre-hospital care, this analysis underscores why understanding paramedics’ roles in</w:t>
      </w:r>
      <w:r>
        <w:t xml:space="preserve"> </w:t>
      </w:r>
      <w:r>
        <w:rPr>
          <w:bCs/>
          <w:b/>
        </w:rPr>
        <w:t xml:space="preserve">Germany Munich</w:t>
      </w:r>
      <w:r>
        <w:t xml:space="preserve"> </w:t>
      </w:r>
      <w:r>
        <w:t xml:space="preserve">is vital for global healthcare systems.</w:t>
      </w:r>
    </w:p>
    <w:bookmarkEnd w:id="20"/>
    <w:bookmarkStart w:id="21" w:name="the-role-of-paramedics-in-germany"/>
    <w:p>
      <w:pPr>
        <w:pStyle w:val="Heading2"/>
      </w:pPr>
      <w:r>
        <w:t xml:space="preserve">The Role of Paramedics in Germany</w:t>
      </w:r>
    </w:p>
    <w:p>
      <w:pPr>
        <w:pStyle w:val="FirstParagraph"/>
      </w:pPr>
      <w:r>
        <w:t xml:space="preserve">In</w:t>
      </w:r>
      <w:r>
        <w:t xml:space="preserve"> </w:t>
      </w:r>
      <w:r>
        <w:rPr>
          <w:bCs/>
          <w:b/>
        </w:rPr>
        <w:t xml:space="preserve">Germany Munich</w:t>
      </w:r>
      <w:r>
        <w:t xml:space="preserve">, paramedics are integral to the nation’s emergency medical system, which is regulated by strict legal and ethical guidelines. Unlike some countries where paramedics operate under less structured frameworks, German law mandates rigorous training and certification for all pre-hospital care providers. Paramedics in Germany, particularly those serving</w:t>
      </w:r>
      <w:r>
        <w:t xml:space="preserve"> </w:t>
      </w:r>
      <w:r>
        <w:rPr>
          <w:bCs/>
          <w:b/>
        </w:rPr>
        <w:t xml:space="preserve">Munich</w:t>
      </w:r>
      <w:r>
        <w:t xml:space="preserve">, are trained to manage a wide range of medical emergencies, from trauma cases to chronic illness exacerbations. Their duties include patient assessment, administration of life-saving interventions (e.g., CPR, defibrillation), and coordination with hospitals for seamless care transitions.</w:t>
      </w:r>
    </w:p>
    <w:p>
      <w:pPr>
        <w:pStyle w:val="BodyText"/>
      </w:pPr>
      <w:r>
        <w:t xml:space="preserve">The German healthcare system emphasizes the "Gesundheitsamt" (health authority) model, which ensures that paramedics are equipped to handle both routine and complex emergencies. In</w:t>
      </w:r>
      <w:r>
        <w:t xml:space="preserve"> </w:t>
      </w:r>
      <w:r>
        <w:rPr>
          <w:bCs/>
          <w:b/>
        </w:rPr>
        <w:t xml:space="preserve">Munich</w:t>
      </w:r>
      <w:r>
        <w:t xml:space="preserve">, this system is further enhanced by the city’s investment in advanced medical technology, such as mobile emergency units (MEWs) equipped with cutting-edge diagnostic tools. These resources enable paramedics to provide near-hospital-level care at the scene of an incident, a practice that has significantly improved survival rates in critical cases.</w:t>
      </w:r>
    </w:p>
    <w:bookmarkEnd w:id="21"/>
    <w:bookmarkStart w:id="22" w:name="Xbab5648a02a2802a37bfcfb89086be90ea3ddc5"/>
    <w:p>
      <w:pPr>
        <w:pStyle w:val="Heading2"/>
      </w:pPr>
      <w:r>
        <w:t xml:space="preserve">Paramedic Training and Certification in Munich</w:t>
      </w:r>
    </w:p>
    <w:p>
      <w:pPr>
        <w:pStyle w:val="FirstParagraph"/>
      </w:pPr>
      <w:r>
        <w:t xml:space="preserve">Becoming a paramedic in</w:t>
      </w:r>
      <w:r>
        <w:t xml:space="preserve"> </w:t>
      </w:r>
      <w:r>
        <w:rPr>
          <w:bCs/>
          <w:b/>
        </w:rPr>
        <w:t xml:space="preserve">Germany Munich</w:t>
      </w:r>
      <w:r>
        <w:t xml:space="preserve"> </w:t>
      </w:r>
      <w:r>
        <w:t xml:space="preserve">requires completing a 18-month vocational training program under the auspices of the German Federal Institute for Vocational Education and Training (BIBB). This program combines theoretical coursework with hands-on clinical experience, ensuring that graduates are proficient in both technical skills and patient communication. In</w:t>
      </w:r>
      <w:r>
        <w:t xml:space="preserve"> </w:t>
      </w:r>
      <w:r>
        <w:rPr>
          <w:bCs/>
          <w:b/>
        </w:rPr>
        <w:t xml:space="preserve">Munich</w:t>
      </w:r>
      <w:r>
        <w:t xml:space="preserve">, paramedics also undergo specialized training to address the city’s unique demographic profile, which includes a large population of elderly residents and a growing number of international migrants.</w:t>
      </w:r>
    </w:p>
    <w:p>
      <w:pPr>
        <w:pStyle w:val="BodyText"/>
      </w:pPr>
      <w:r>
        <w:t xml:space="preserve">The training curriculum in</w:t>
      </w:r>
      <w:r>
        <w:t xml:space="preserve"> </w:t>
      </w:r>
      <w:r>
        <w:rPr>
          <w:bCs/>
          <w:b/>
        </w:rPr>
        <w:t xml:space="preserve">Munich</w:t>
      </w:r>
      <w:r>
        <w:t xml:space="preserve"> </w:t>
      </w:r>
      <w:r>
        <w:t xml:space="preserve">emphasizes cultural competence, multilingual communication, and adaptation to diverse patient needs. For instance, paramedics are often required to interact with patients who speak languages other than German. To address this challenge, many training programs in</w:t>
      </w:r>
      <w:r>
        <w:t xml:space="preserve"> </w:t>
      </w:r>
      <w:r>
        <w:rPr>
          <w:bCs/>
          <w:b/>
        </w:rPr>
        <w:t xml:space="preserve">Munich</w:t>
      </w:r>
      <w:r>
        <w:t xml:space="preserve"> </w:t>
      </w:r>
      <w:r>
        <w:t xml:space="preserve">include modules on basic language skills and cultural sensitivity. This approach aligns with Germany’s broader commitment to inclusivity and equitable healthcare access.</w:t>
      </w:r>
    </w:p>
    <w:bookmarkEnd w:id="22"/>
    <w:bookmarkStart w:id="23" w:name="challenges-faced-by-paramedics-in-munich"/>
    <w:p>
      <w:pPr>
        <w:pStyle w:val="Heading2"/>
      </w:pPr>
      <w:r>
        <w:t xml:space="preserve">Challenges Faced by Paramedics in Munich</w:t>
      </w:r>
    </w:p>
    <w:p>
      <w:pPr>
        <w:pStyle w:val="FirstParagraph"/>
      </w:pPr>
      <w:r>
        <w:t xml:space="preserve">Despite the robust training and infrastructure, paramedics in</w:t>
      </w:r>
      <w:r>
        <w:t xml:space="preserve"> </w:t>
      </w:r>
      <w:r>
        <w:rPr>
          <w:bCs/>
          <w:b/>
        </w:rPr>
        <w:t xml:space="preserve">Munich</w:t>
      </w:r>
      <w:r>
        <w:t xml:space="preserve"> </w:t>
      </w:r>
      <w:r>
        <w:t xml:space="preserve">encounter several challenges that impact their ability to deliver optimal care. One of the most pressing issues is urban traffic congestion. As a densely populated city,</w:t>
      </w:r>
      <w:r>
        <w:t xml:space="preserve"> </w:t>
      </w:r>
      <w:r>
        <w:rPr>
          <w:bCs/>
          <w:b/>
        </w:rPr>
        <w:t xml:space="preserve">Munich</w:t>
      </w:r>
      <w:r>
        <w:t xml:space="preserve"> </w:t>
      </w:r>
      <w:r>
        <w:t xml:space="preserve">often experiences delays in ambulance response times due to heavy vehicle traffic. This can be particularly problematic during peak hours or in areas with limited access roads, such as historic districts or narrow alleyways.</w:t>
      </w:r>
    </w:p>
    <w:p>
      <w:pPr>
        <w:pStyle w:val="BodyText"/>
      </w:pPr>
      <w:r>
        <w:t xml:space="preserve">Another challenge is the high volume of emergency calls. Munich’s emergency services receive a significant number of dispatches annually, many of which are non-critical but require immediate attention to prevent escalation. This places immense pressure on paramedics to triage patients effectively while adhering to strict time constraints. Furthermore, the rise in mental health-related emergencies—such as suicides and psychiatric crises—has expanded the scope of paramedics’ responsibilities beyond traditional medical interventions.</w:t>
      </w:r>
    </w:p>
    <w:bookmarkEnd w:id="23"/>
    <w:bookmarkStart w:id="24" w:name="X7e44d5e631a9ae888105dcb858aab1deb3d4a2e"/>
    <w:p>
      <w:pPr>
        <w:pStyle w:val="Heading2"/>
      </w:pPr>
      <w:r>
        <w:t xml:space="preserve">Opportunities for Innovation and Improvement</w:t>
      </w:r>
    </w:p>
    <w:p>
      <w:pPr>
        <w:pStyle w:val="FirstParagraph"/>
      </w:pPr>
      <w:r>
        <w:t xml:space="preserve">The German government, along with local authorities in</w:t>
      </w:r>
      <w:r>
        <w:t xml:space="preserve"> </w:t>
      </w:r>
      <w:r>
        <w:rPr>
          <w:bCs/>
          <w:b/>
        </w:rPr>
        <w:t xml:space="preserve">Munich</w:t>
      </w:r>
      <w:r>
        <w:t xml:space="preserve">, has recognized the need to address these challenges through technological innovation and policy reforms. For example, the implementation of smart traffic systems and priority lanes for emergency vehicles in</w:t>
      </w:r>
      <w:r>
        <w:t xml:space="preserve"> </w:t>
      </w:r>
      <w:r>
        <w:rPr>
          <w:bCs/>
          <w:b/>
        </w:rPr>
        <w:t xml:space="preserve">Munich</w:t>
      </w:r>
      <w:r>
        <w:t xml:space="preserve"> </w:t>
      </w:r>
      <w:r>
        <w:t xml:space="preserve">aims to reduce response times. Additionally, the use of telemedicine platforms allows paramedics to consult with hospital specialists in real-time, improving diagnostic accuracy and treatment decisions.</w:t>
      </w:r>
    </w:p>
    <w:p>
      <w:pPr>
        <w:pStyle w:val="BodyText"/>
      </w:pPr>
      <w:r>
        <w:t xml:space="preserve">In</w:t>
      </w:r>
      <w:r>
        <w:t xml:space="preserve"> </w:t>
      </w:r>
      <w:r>
        <w:rPr>
          <w:bCs/>
          <w:b/>
        </w:rPr>
        <w:t xml:space="preserve">Munich</w:t>
      </w:r>
      <w:r>
        <w:t xml:space="preserve">, there is also growing interest in integrating artificial intelligence (AI) into emergency response systems. AI-driven algorithms could help predict high-risk areas for emergencies, optimize ambulance routing, and assist paramedics with decision-making during critical incidents. These innovations not only enhance the efficiency of pre-hospital care but also align with Germany’s broader goals of leveraging technology for public health improvements.</w:t>
      </w:r>
    </w:p>
    <w:bookmarkEnd w:id="24"/>
    <w:bookmarkStart w:id="25" w:name="cultural-and-social-dynamics-in-munich"/>
    <w:p>
      <w:pPr>
        <w:pStyle w:val="Heading2"/>
      </w:pPr>
      <w:r>
        <w:t xml:space="preserve">Cultural and Social Dynamics in Munich</w:t>
      </w:r>
    </w:p>
    <w:p>
      <w:pPr>
        <w:pStyle w:val="FirstParagraph"/>
      </w:pPr>
      <w:r>
        <w:t xml:space="preserve">The cultural diversity of</w:t>
      </w:r>
      <w:r>
        <w:t xml:space="preserve"> </w:t>
      </w:r>
      <w:r>
        <w:rPr>
          <w:bCs/>
          <w:b/>
        </w:rPr>
        <w:t xml:space="preserve">Munich</w:t>
      </w:r>
      <w:r>
        <w:t xml:space="preserve"> </w:t>
      </w:r>
      <w:r>
        <w:t xml:space="preserve">presents both opportunities and challenges for paramedics. While the city is known for its rich history and academic institutions, it has also become a hub for international professionals, students, and migrants. Paramedics must navigate this diversity by understanding cultural nuances that may influence patient behavior, communication preferences, or health beliefs.</w:t>
      </w:r>
    </w:p>
    <w:p>
      <w:pPr>
        <w:pStyle w:val="BodyText"/>
      </w:pPr>
      <w:r>
        <w:t xml:space="preserve">For instance, certain communities in</w:t>
      </w:r>
      <w:r>
        <w:t xml:space="preserve"> </w:t>
      </w:r>
      <w:r>
        <w:rPr>
          <w:bCs/>
          <w:b/>
        </w:rPr>
        <w:t xml:space="preserve">Munich</w:t>
      </w:r>
      <w:r>
        <w:t xml:space="preserve"> </w:t>
      </w:r>
      <w:r>
        <w:t xml:space="preserve">may have distinct approaches to medical treatment or distrust of Western healthcare systems. Paramedics are trained to respect these differences while ensuring patients receive evidence-based care. This cultural sensitivity is a hallmark of Germany’s healthcare philosophy and reflects the nation’s commitment to patient-centered care.</w:t>
      </w:r>
    </w:p>
    <w:bookmarkEnd w:id="25"/>
    <w:bookmarkStart w:id="26" w:name="conclusion"/>
    <w:p>
      <w:pPr>
        <w:pStyle w:val="Heading2"/>
      </w:pPr>
      <w:r>
        <w:t xml:space="preserve">Conclusion</w:t>
      </w:r>
    </w:p>
    <w:p>
      <w:pPr>
        <w:pStyle w:val="FirstParagraph"/>
      </w:pPr>
      <w:r>
        <w:t xml:space="preserve">In summary, the role of paramedics in</w:t>
      </w:r>
      <w:r>
        <w:t xml:space="preserve"> </w:t>
      </w:r>
      <w:r>
        <w:rPr>
          <w:bCs/>
          <w:b/>
        </w:rPr>
        <w:t xml:space="preserve">Germany Munich</w:t>
      </w:r>
      <w:r>
        <w:t xml:space="preserve"> </w:t>
      </w:r>
      <w:r>
        <w:t xml:space="preserve">is multifaceted and essential to maintaining a resilient emergency medical system. Their training, which combines technical expertise with cultural competence, enables them to serve a diverse population effectively. However, challenges such as urban traffic congestion and increasing demand for mental health services necessitate ongoing innovation and policy support.</w:t>
      </w:r>
    </w:p>
    <w:p>
      <w:pPr>
        <w:pStyle w:val="BodyText"/>
      </w:pPr>
      <w:r>
        <w:t xml:space="preserve">This abstract academic document highlights the importance of studying paramedics in</w:t>
      </w:r>
      <w:r>
        <w:t xml:space="preserve"> </w:t>
      </w:r>
      <w:r>
        <w:rPr>
          <w:bCs/>
          <w:b/>
        </w:rPr>
        <w:t xml:space="preserve">Germany Munich</w:t>
      </w:r>
      <w:r>
        <w:t xml:space="preserve"> </w:t>
      </w:r>
      <w:r>
        <w:t xml:space="preserve">as a model for other cities seeking to enhance their emergency care frameworks. By addressing the unique needs of this region, stakeholders can contribute to global efforts in improving pre-hospital care and fostering equitable healthcare access.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Paramedic in Germany Munich</dc:title>
  <dc:creator/>
  <dc:language>en</dc:language>
  <cp:keywords/>
  <dcterms:created xsi:type="dcterms:W3CDTF">2026-07-19T12:29:24Z</dcterms:created>
  <dcterms:modified xsi:type="dcterms:W3CDTF">2026-07-19T12:29:24Z</dcterms:modified>
</cp:coreProperties>
</file>

<file path=docProps/custom.xml><?xml version="1.0" encoding="utf-8"?>
<Properties xmlns="http://schemas.openxmlformats.org/officeDocument/2006/custom-properties" xmlns:vt="http://schemas.openxmlformats.org/officeDocument/2006/docPropsVTypes"/>
</file>