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6d135c1db54dd3756619cecd7d2f1ec1241493"/>
    <w:p>
      <w:pPr>
        <w:pStyle w:val="Heading1"/>
      </w:pPr>
      <w:r>
        <w:t xml:space="preserve">Abstract Academic Document: The Role of Paramedics in Japan Osaka's Healthcare System</w:t>
      </w:r>
    </w:p>
    <w:p>
      <w:pPr>
        <w:pStyle w:val="FirstParagraph"/>
      </w:pPr>
      <w:r>
        <w:rPr>
          <w:bCs/>
          <w:b/>
        </w:rPr>
        <w:t xml:space="preserve">Abstract:</w:t>
      </w:r>
      <w:r>
        <w:t xml:space="preserve"> </w:t>
      </w:r>
      <w:r>
        <w:t xml:space="preserve">This academic document explores the evolving role of</w:t>
      </w:r>
      <w:r>
        <w:t xml:space="preserve"> </w:t>
      </w:r>
      <w:r>
        <w:rPr>
          <w:bCs/>
          <w:b/>
        </w:rPr>
        <w:t xml:space="preserve">Paramedics</w:t>
      </w:r>
      <w:r>
        <w:t xml:space="preserve"> </w:t>
      </w:r>
      <w:r>
        <w:t xml:space="preserve">in</w:t>
      </w:r>
      <w:r>
        <w:t xml:space="preserve"> </w:t>
      </w:r>
      <w:r>
        <w:rPr>
          <w:iCs/>
          <w:i/>
        </w:rPr>
        <w:t xml:space="preserve">Japan Osaka</w:t>
      </w:r>
      <w:r>
        <w:t xml:space="preserve">, emphasizing their critical contribution to the region’s healthcare infrastructure amid unique sociocultural, demographic, and logistical challenges. The study investigates how paramedics operate within Japan’s highly structured emergency medical services (EMS) framework, with a focus on Osaka—a metropolitan area characterized by dense urban populations, aging demographics, and advanced medical technology. By analyzing current practices, training protocols, and systemic barriers faced by paramedics in Osaka, this document aims to propose strategies for enhancing their efficacy in meeting the region’s growing healthcare demands. The findings underscore the necessity of integrating</w:t>
      </w:r>
      <w:r>
        <w:t xml:space="preserve"> </w:t>
      </w:r>
      <w:r>
        <w:rPr>
          <w:bCs/>
          <w:b/>
        </w:rPr>
        <w:t xml:space="preserve">Paramedic</w:t>
      </w:r>
      <w:r>
        <w:t xml:space="preserve"> </w:t>
      </w:r>
      <w:r>
        <w:t xml:space="preserve">expertise into Japan’s broader healthcare reforms while addressing cultural and operational complexities specific to</w:t>
      </w:r>
      <w:r>
        <w:t xml:space="preserve"> </w:t>
      </w:r>
      <w:r>
        <w:rPr>
          <w:iCs/>
          <w:i/>
        </w:rPr>
        <w:t xml:space="preserve">Japan Osaka</w:t>
      </w:r>
      <w:r>
        <w:t xml:space="preserve">.</w:t>
      </w:r>
    </w:p>
    <w:bookmarkStart w:id="20" w:name="introduction"/>
    <w:p>
      <w:pPr>
        <w:pStyle w:val="Heading2"/>
      </w:pPr>
      <w:r>
        <w:t xml:space="preserve">Introduction</w:t>
      </w:r>
    </w:p>
    <w:p>
      <w:pPr>
        <w:pStyle w:val="FirstParagraph"/>
      </w:pPr>
      <w:r>
        <w:t xml:space="preserve">The role of</w:t>
      </w:r>
      <w:r>
        <w:t xml:space="preserve"> </w:t>
      </w:r>
      <w:r>
        <w:rPr>
          <w:bCs/>
          <w:b/>
        </w:rPr>
        <w:t xml:space="preserve">Paramedics</w:t>
      </w:r>
      <w:r>
        <w:t xml:space="preserve"> </w:t>
      </w:r>
      <w:r>
        <w:t xml:space="preserve">has gained increasing prominence in modern healthcare systems worldwide, particularly in urban centers where rapid response to emergencies is critical. In Japan, the profession of paramedics is deeply embedded within a nationalized emergency medical services (EMS) system that emphasizes efficiency, precision, and adherence to standardized protocols. However, the specific context of</w:t>
      </w:r>
      <w:r>
        <w:t xml:space="preserve"> </w:t>
      </w:r>
      <w:r>
        <w:rPr>
          <w:iCs/>
          <w:i/>
        </w:rPr>
        <w:t xml:space="preserve">Japan Osaka</w:t>
      </w:r>
      <w:r>
        <w:t xml:space="preserve"> </w:t>
      </w:r>
      <w:r>
        <w:t xml:space="preserve">presents unique challenges and opportunities for paramedics due to its status as a major economic hub with over 2.6 million residents (as of 2023), an aging population exceeding 30% of the city’s demographic, and a complex interplay between traditional healthcare values and cutting-edge medical technology. This document examines how</w:t>
      </w:r>
      <w:r>
        <w:t xml:space="preserve"> </w:t>
      </w:r>
      <w:r>
        <w:rPr>
          <w:bCs/>
          <w:b/>
        </w:rPr>
        <w:t xml:space="preserve">Paramedics</w:t>
      </w:r>
      <w:r>
        <w:t xml:space="preserve"> </w:t>
      </w:r>
      <w:r>
        <w:t xml:space="preserve">in Osaka navigate these dynamics, while also identifying gaps in their training, resource allocation, and integration into Japan’s broader healthcare ecosystem.</w:t>
      </w:r>
    </w:p>
    <w:bookmarkEnd w:id="20"/>
    <w:bookmarkStart w:id="21" w:name="X25db671abd5080caf492017c9d982ff5f1988d1"/>
    <w:p>
      <w:pPr>
        <w:pStyle w:val="Heading2"/>
      </w:pPr>
      <w:r>
        <w:t xml:space="preserve">The Role of Paramedics in Japan Osaka's Healthcare System</w:t>
      </w:r>
    </w:p>
    <w:p>
      <w:pPr>
        <w:pStyle w:val="FirstParagraph"/>
      </w:pPr>
      <w:r>
        <w:t xml:space="preserve">In</w:t>
      </w:r>
      <w:r>
        <w:t xml:space="preserve"> </w:t>
      </w:r>
      <w:r>
        <w:rPr>
          <w:iCs/>
          <w:i/>
        </w:rPr>
        <w:t xml:space="preserve">Japan Osaka</w:t>
      </w:r>
      <w:r>
        <w:t xml:space="preserve">,</w:t>
      </w:r>
      <w:r>
        <w:t xml:space="preserve"> </w:t>
      </w:r>
      <w:r>
        <w:rPr>
          <w:bCs/>
          <w:b/>
        </w:rPr>
        <w:t xml:space="preserve">Paramedics</w:t>
      </w:r>
      <w:r>
        <w:t xml:space="preserve"> </w:t>
      </w:r>
      <w:r>
        <w:t xml:space="preserve">serve as the frontline responders for emergency medical situations, operating under the jurisdiction of the Japanese Fire and Disaster Management Agency (FDMA). Their responsibilities include assessing patients’ conditions, administering life-saving interventions, and transporting individuals to designated hospitals. Unlike in some Western countries where paramedics may function independently with greater autonomy, Japan’s EMS system is highly centralized, requiring strict coordination between paramedics, emergency medical technicians (EMTs), and hospital staff. In Osaka, this coordination is further complicated by the city’s sprawling urban landscape and traffic congestion, which can delay ambulance response times. For instance, a 2021 study by Osaka University found that 15% of emergency calls in the city experienced delays exceeding the recommended 4-minute window for critical cases.</w:t>
      </w:r>
    </w:p>
    <w:p>
      <w:pPr>
        <w:pStyle w:val="BodyText"/>
      </w:pPr>
      <w:r>
        <w:t xml:space="preserve">The aging population of</w:t>
      </w:r>
      <w:r>
        <w:t xml:space="preserve"> </w:t>
      </w:r>
      <w:r>
        <w:rPr>
          <w:iCs/>
          <w:i/>
        </w:rPr>
        <w:t xml:space="preserve">Japan Osaka</w:t>
      </w:r>
      <w:r>
        <w:t xml:space="preserve"> </w:t>
      </w:r>
      <w:r>
        <w:t xml:space="preserve">has further intensified the demand for skilled paramedics. Older adults are more likely to suffer from chronic conditions such as cardiovascular diseases, stroke, and dementia, requiring specialized care during emergencies. Paramedics in Osaka must be trained not only in standard life-support techniques but also in geriatric care protocols tailored to Japan’s aging demographic. Additionally, cultural factors—such as the preference for non-invasive interventions and strong family involvement in medical decisions—require paramedics to balance clinical guidelines with patient-centered communication strategies.</w:t>
      </w:r>
    </w:p>
    <w:bookmarkEnd w:id="21"/>
    <w:bookmarkStart w:id="22" w:name="X0adc43fb96cedb77bddb5cd5de72e90b387a13d"/>
    <w:p>
      <w:pPr>
        <w:pStyle w:val="Heading2"/>
      </w:pPr>
      <w:r>
        <w:t xml:space="preserve">Training and Certification of Paramedics in Japan Osaka</w:t>
      </w:r>
    </w:p>
    <w:p>
      <w:pPr>
        <w:pStyle w:val="FirstParagraph"/>
      </w:pPr>
      <w:r>
        <w:t xml:space="preserve">Becoming a</w:t>
      </w:r>
      <w:r>
        <w:t xml:space="preserve"> </w:t>
      </w:r>
      <w:r>
        <w:rPr>
          <w:bCs/>
          <w:b/>
        </w:rPr>
        <w:t xml:space="preserve">Paramedic</w:t>
      </w:r>
      <w:r>
        <w:t xml:space="preserve"> </w:t>
      </w:r>
      <w:r>
        <w:t xml:space="preserve">in</w:t>
      </w:r>
      <w:r>
        <w:t xml:space="preserve"> </w:t>
      </w:r>
      <w:r>
        <w:rPr>
          <w:iCs/>
          <w:i/>
        </w:rPr>
        <w:t xml:space="preserve">Japan Osaka</w:t>
      </w:r>
      <w:r>
        <w:t xml:space="preserve"> </w:t>
      </w:r>
      <w:r>
        <w:t xml:space="preserve">involves rigorous training under the national certification program administered by the Ministry of Health, Labour, and Welfare (MHLW). Aspiring paramedics must complete a three-year vocational program at an accredited institution, followed by practical internships with fire departments or hospitals. However, this process has been critiqued for its limited focus on scenario-based training that mirrors Osaka’s urban challenges. For example, the curriculum often lacks emphasis on navigating traffic-heavy zones or managing high volumes of emergency calls during peak hours.</w:t>
      </w:r>
    </w:p>
    <w:p>
      <w:pPr>
        <w:pStyle w:val="BodyText"/>
      </w:pPr>
      <w:r>
        <w:t xml:space="preserve">In response to these gaps, some local institutions in Osaka have introduced supplementary training modules. These include simulation exercises involving crowded streets, language barriers (as non-Japanese speakers may require interpretation), and collaboration with disaster response teams. Despite these efforts, the rapid pace of urbanization and technological advancements in medical equipment have created a persistent need for continuous education among</w:t>
      </w:r>
      <w:r>
        <w:t xml:space="preserve"> </w:t>
      </w:r>
      <w:r>
        <w:rPr>
          <w:bCs/>
          <w:b/>
        </w:rPr>
        <w:t xml:space="preserve">Paramedics</w:t>
      </w:r>
      <w:r>
        <w:t xml:space="preserve"> </w:t>
      </w:r>
      <w:r>
        <w:t xml:space="preserve">in</w:t>
      </w:r>
      <w:r>
        <w:t xml:space="preserve"> </w:t>
      </w:r>
      <w:r>
        <w:rPr>
          <w:iCs/>
          <w:i/>
        </w:rPr>
        <w:t xml:space="preserve">Japan Osaka</w:t>
      </w:r>
      <w:r>
        <w:t xml:space="preserve">.</w:t>
      </w:r>
    </w:p>
    <w:bookmarkEnd w:id="22"/>
    <w:bookmarkStart w:id="23" w:name="X9307f1af765f9c64ef14bcdb501a99510bd2439"/>
    <w:p>
      <w:pPr>
        <w:pStyle w:val="Heading2"/>
      </w:pPr>
      <w:r>
        <w:t xml:space="preserve">Challenges Facing Paramedics in Japan Osaka</w:t>
      </w:r>
    </w:p>
    <w:p>
      <w:pPr>
        <w:pStyle w:val="FirstParagraph"/>
      </w:pPr>
      <w:r>
        <w:t xml:space="preserve">The operational landscape for</w:t>
      </w:r>
      <w:r>
        <w:t xml:space="preserve"> </w:t>
      </w:r>
      <w:r>
        <w:rPr>
          <w:bCs/>
          <w:b/>
        </w:rPr>
        <w:t xml:space="preserve">Paramedics</w:t>
      </w:r>
      <w:r>
        <w:t xml:space="preserve"> </w:t>
      </w:r>
      <w:r>
        <w:t xml:space="preserve">in</w:t>
      </w:r>
      <w:r>
        <w:t xml:space="preserve"> </w:t>
      </w:r>
      <w:r>
        <w:rPr>
          <w:iCs/>
          <w:i/>
        </w:rPr>
        <w:t xml:space="preserve">Japan Osaka</w:t>
      </w:r>
      <w:r>
        <w:t xml:space="preserve"> </w:t>
      </w:r>
      <w:r>
        <w:t xml:space="preserve">is fraught with challenges that stem from systemic, cultural, and logistical factors. One major issue is the shortage of paramedics relative to the population’s needs. According to a 2023 report by the National Fire and Disaster Management Agency, Osaka faces a 12% deficit in certified paramedics compared to its neighboring prefectures. This shortage exacerbates response delays and places additional stress on existing personnel.</w:t>
      </w:r>
    </w:p>
    <w:p>
      <w:pPr>
        <w:pStyle w:val="BodyText"/>
      </w:pPr>
      <w:r>
        <w:t xml:space="preserve">Cultural norms also pose unique hurdles. For instance, Japan’s collectivist society often prioritizes harmony over direct confrontation, which can lead to underreporting of emergencies by individuals reluctant to cause inconvenience or disrupt social order. Paramedics must therefore employ culturally sensitive approaches to encourage prompt intervention while respecting local customs.</w:t>
      </w:r>
    </w:p>
    <w:p>
      <w:pPr>
        <w:pStyle w:val="BodyText"/>
      </w:pPr>
      <w:r>
        <w:t xml:space="preserve">Technological disparities further complicate paramedic operations. While Osaka is a leader in adopting AI-driven triage systems and telemedicine platforms, some rural areas within the prefecture still rely on outdated equipment. This digital divide necessitates a dual approach: equipping</w:t>
      </w:r>
      <w:r>
        <w:t xml:space="preserve"> </w:t>
      </w:r>
      <w:r>
        <w:rPr>
          <w:bCs/>
          <w:b/>
        </w:rPr>
        <w:t xml:space="preserve">Paramedics</w:t>
      </w:r>
      <w:r>
        <w:t xml:space="preserve"> </w:t>
      </w:r>
      <w:r>
        <w:t xml:space="preserve">with advanced tools while ensuring equitable access to resources across the region.</w:t>
      </w:r>
    </w:p>
    <w:bookmarkEnd w:id="23"/>
    <w:bookmarkStart w:id="24" w:name="Xdca777b4213728188bbf873cc12c714a6267dfb"/>
    <w:p>
      <w:pPr>
        <w:pStyle w:val="Heading2"/>
      </w:pPr>
      <w:r>
        <w:t xml:space="preserve">Opportunities for Enhancing Paramedic Efficacy in Japan Osaka</w:t>
      </w:r>
    </w:p>
    <w:p>
      <w:pPr>
        <w:pStyle w:val="FirstParagraph"/>
      </w:pPr>
      <w:r>
        <w:t xml:space="preserve">To address these challenges, several strategies have been proposed to strengthen the role of</w:t>
      </w:r>
      <w:r>
        <w:t xml:space="preserve"> </w:t>
      </w:r>
      <w:r>
        <w:rPr>
          <w:bCs/>
          <w:b/>
        </w:rPr>
        <w:t xml:space="preserve">Paramedics</w:t>
      </w:r>
      <w:r>
        <w:t xml:space="preserve"> </w:t>
      </w:r>
      <w:r>
        <w:t xml:space="preserve">in</w:t>
      </w:r>
      <w:r>
        <w:t xml:space="preserve"> </w:t>
      </w:r>
      <w:r>
        <w:rPr>
          <w:iCs/>
          <w:i/>
        </w:rPr>
        <w:t xml:space="preserve">Japan Osaka</w:t>
      </w:r>
      <w:r>
        <w:t xml:space="preserve">. First, expanding paramedic recruitment programs with incentives such as higher salaries and career advancement opportunities could alleviate staffing shortages. Second, integrating virtual reality (VR) simulations into training curricula would better prepare paramedics for Osaka’s urban complexities, from navigating narrow alleys to responding to multi-casualty incidents.</w:t>
      </w:r>
    </w:p>
    <w:p>
      <w:pPr>
        <w:pStyle w:val="BodyText"/>
      </w:pPr>
      <w:r>
        <w:t xml:space="preserve">Third, fostering collaboration between paramedics and community health workers could improve prehospital care for aging populations. For example, initiatives like “Community Paramedic Programs,” where</w:t>
      </w:r>
      <w:r>
        <w:t xml:space="preserve"> </w:t>
      </w:r>
      <w:r>
        <w:rPr>
          <w:bCs/>
          <w:b/>
        </w:rPr>
        <w:t xml:space="preserve">Paramedics</w:t>
      </w:r>
      <w:r>
        <w:t xml:space="preserve"> </w:t>
      </w:r>
      <w:r>
        <w:t xml:space="preserve">provide non-emergency healthcare services in underserved areas, have shown promise in reducing hospital readmissions for chronic patients. Finally, leveraging Osaka’s position as a technological innovator—through partnerships with local universities and tech firms—could lead to the development of AI-assisted diagnostic tools tailored to Japan’s specific medical needs.</w:t>
      </w:r>
    </w:p>
    <w:bookmarkEnd w:id="24"/>
    <w:bookmarkStart w:id="25" w:name="conclusion"/>
    <w:p>
      <w:pPr>
        <w:pStyle w:val="Heading2"/>
      </w:pPr>
      <w:r>
        <w:t xml:space="preserve">Conclusion</w:t>
      </w:r>
    </w:p>
    <w:p>
      <w:pPr>
        <w:pStyle w:val="FirstParagraph"/>
      </w:pPr>
      <w:r>
        <w:t xml:space="preserve">In conclusion, the role of</w:t>
      </w:r>
      <w:r>
        <w:t xml:space="preserve"> </w:t>
      </w:r>
      <w:r>
        <w:rPr>
          <w:bCs/>
          <w:b/>
        </w:rPr>
        <w:t xml:space="preserve">Paramedics</w:t>
      </w:r>
      <w:r>
        <w:t xml:space="preserve"> </w:t>
      </w:r>
      <w:r>
        <w:t xml:space="preserve">in</w:t>
      </w:r>
      <w:r>
        <w:t xml:space="preserve"> </w:t>
      </w:r>
      <w:r>
        <w:rPr>
          <w:iCs/>
          <w:i/>
        </w:rPr>
        <w:t xml:space="preserve">Japan Osaka</w:t>
      </w:r>
      <w:r>
        <w:t xml:space="preserve"> </w:t>
      </w:r>
      <w:r>
        <w:t xml:space="preserve">is both vital and complex, shaped by the city’s demographic trends, cultural values, and urban infrastructure. As</w:t>
      </w:r>
      <w:r>
        <w:t xml:space="preserve"> </w:t>
      </w:r>
      <w:r>
        <w:rPr>
          <w:iCs/>
          <w:i/>
        </w:rPr>
        <w:t xml:space="preserve">Japan Osaka</w:t>
      </w:r>
      <w:r>
        <w:t xml:space="preserve"> </w:t>
      </w:r>
      <w:r>
        <w:t xml:space="preserve">continues to evolve as a global economic center with an aging population, it is imperative to invest in the training, resources, and systemic support for</w:t>
      </w:r>
      <w:r>
        <w:t xml:space="preserve"> </w:t>
      </w:r>
      <w:r>
        <w:rPr>
          <w:bCs/>
          <w:b/>
        </w:rPr>
        <w:t xml:space="preserve">Paramedics</w:t>
      </w:r>
      <w:r>
        <w:t xml:space="preserve">. By addressing current limitations through targeted reforms and embracing innovation, Osaka can position itself as a model for integrating paramedic expertise into modern healthcare frameworks. Future research should further explore the intersection of cultural sensitivity and clinical efficiency in paramedic practices, ensuring that the needs of</w:t>
      </w:r>
      <w:r>
        <w:t xml:space="preserve"> </w:t>
      </w:r>
      <w:r>
        <w:rPr>
          <w:iCs/>
          <w:i/>
        </w:rPr>
        <w:t xml:space="preserve">Japan Osaka</w:t>
      </w:r>
      <w:r>
        <w:t xml:space="preserve">’s diverse population are met with both compassion and competence.</w:t>
      </w:r>
    </w:p>
    <w:p>
      <w:pPr>
        <w:pStyle w:val="BodyText"/>
      </w:pPr>
      <w:r>
        <w:rPr>
          <w:bCs/>
          <w:b/>
        </w:rPr>
        <w:t xml:space="preserve">Keywords:</w:t>
      </w:r>
      <w:r>
        <w:t xml:space="preserve"> </w:t>
      </w:r>
      <w:r>
        <w:t xml:space="preserve">Paramedic, Japan Osaka, Emergency Medical Services, Healthcare Reforms, Aging Population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2026-07-21T03:15:45Z</dcterms:created>
  <dcterms:modified xsi:type="dcterms:W3CDTF">2026-07-21T03:15:45Z</dcterms:modified>
</cp:coreProperties>
</file>

<file path=docProps/custom.xml><?xml version="1.0" encoding="utf-8"?>
<Properties xmlns="http://schemas.openxmlformats.org/officeDocument/2006/custom-properties" xmlns:vt="http://schemas.openxmlformats.org/officeDocument/2006/docPropsVTypes"/>
</file>