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78bb7d920962311c68239e6a33f22fe0c815fba"/>
    <w:p>
      <w:pPr>
        <w:pStyle w:val="Heading1"/>
      </w:pPr>
      <w:r>
        <w:t xml:space="preserve">Abstract Academic Document on Paramedic Practices in Russia Moscow</w:t>
      </w:r>
    </w:p>
    <w:p>
      <w:pPr>
        <w:pStyle w:val="FirstParagraph"/>
      </w:pPr>
      <w:r>
        <w:rPr>
          <w:bCs/>
          <w:b/>
        </w:rPr>
        <w:t xml:space="preserve">Abstract:</w:t>
      </w:r>
    </w:p>
    <w:p>
      <w:pPr>
        <w:pStyle w:val="BodyText"/>
      </w:pPr>
      <w:r>
        <w:t xml:space="preserve">This academic abstract explores the critical role of paramedics within the emergency medical services (EMS) system of Moscow, Russia. As a pivotal urban center with a population exceeding 12 million, Moscow presents unique challenges and opportunities for paramedic professionals. The document analyzes the structural framework, operational dynamics, and socio-cultural context of paramedic work in this metropolis while emphasizing its significance within the broader healthcare ecosystem of Russia. By integrating empirical data, policy frameworks, and case studies from Moscow’s emergency services, this abstract highlights how paramedics contribute to saving lives, improving patient outcomes, and aligning with national health goals.</w:t>
      </w:r>
    </w:p>
    <w:p>
      <w:pPr>
        <w:pStyle w:val="BodyText"/>
      </w:pPr>
      <w:r>
        <w:t xml:space="preserve">The role of a</w:t>
      </w:r>
      <w:r>
        <w:t xml:space="preserve"> </w:t>
      </w:r>
      <w:r>
        <w:rPr>
          <w:bCs/>
          <w:b/>
        </w:rPr>
        <w:t xml:space="preserve">paramedic</w:t>
      </w:r>
      <w:r>
        <w:t xml:space="preserve"> </w:t>
      </w:r>
      <w:r>
        <w:t xml:space="preserve">in Russia is multifaceted. Unlike Western systems where paramedics often operate as independent first responders, Russian paramedics are deeply integrated into the hierarchical structure of the state-run healthcare system. This integration is particularly pronounced in Moscow, where emergency medical services are managed by the Moscow City Health Department (MCHD) under federal oversight. Paramedics in this context function as both clinical practitioners and frontline coordinators, tasked with providing pre-hospital care, transporting patients to specialized facilities, and collaborating with hospital-based medical teams. Their responsibilities include advanced life support interventions, trauma management, and patient triage during large-scale emergencies such as natural disasters or public health crises.</w:t>
      </w:r>
    </w:p>
    <w:p>
      <w:pPr>
        <w:pStyle w:val="BodyText"/>
      </w:pPr>
      <w:r>
        <w:t xml:space="preserve">Key challenges faced by paramedics in Moscow include navigating the city’s vast urban landscape—characterized by dense traffic, seasonal weather extremes (e.g., subzero temperatures in winter and intense heat in summer), and high population density. These factors necessitate highly adaptable strategies for rapid response times, which are critical for reducing mortality rates from cardiac arrest or severe trauma. For instance, Moscow’s EMS system employs a hybrid model of mobile ambulance units and stationary emergency medical stations to optimize coverage. Paramedics must also contend with resource constraints, including limited availability of specialized equipment and the need to balance clinical care with administrative reporting requirements under Russia’s centralized healthcare bureaucracy.</w:t>
      </w:r>
    </w:p>
    <w:p>
      <w:pPr>
        <w:pStyle w:val="BodyText"/>
      </w:pPr>
      <w:r>
        <w:t xml:space="preserve">Training for paramedics in Russia is governed by the Federal Law on Medical Activity (2017), which outlines standardized curricula for pre-hospital care. In Moscow, paramedics undergo rigorous training at state-approved institutions such as the Moscow State Medical University and the Russian National Research Medical University (Sechenov). Their education includes clinical rotations in emergency medicine, advanced cardiac life support (ACLS), and disaster response protocols. However, there is a growing emphasis on continuous professional development (CPD) to address gaps in knowledge related to emerging medical technologies and global best practices. For example, Moscow has recently introduced simulation-based training modules that replicate real-world scenarios such as mass casualty incidents or chemical exposure events.</w:t>
      </w:r>
    </w:p>
    <w:p>
      <w:pPr>
        <w:pStyle w:val="BodyText"/>
      </w:pPr>
      <w:r>
        <w:t xml:space="preserve">The socio-cultural context of paramedic work in Russia further shapes their role. Public trust in emergency services is a cornerstone of effective care delivery, yet historical skepticism toward Western medical models and a preference for traditional Russian healthcare approaches have influenced the perception of paramedics. In Moscow, efforts are underway to improve community engagement through public awareness campaigns highlighting the expertise and accessibility of local paramedics. These initiatives aim to reduce stigma associated with pre-hospital care and encourage timely intervention during emergencies.</w:t>
      </w:r>
    </w:p>
    <w:p>
      <w:pPr>
        <w:pStyle w:val="BodyText"/>
      </w:pPr>
      <w:r>
        <w:t xml:space="preserve">Technological advancements are increasingly being leveraged to enhance paramedic efficiency in Moscow. The city has adopted a digital EMS platform that integrates GPS tracking, electronic health records (EHRs), and real-time communication tools between ambulances, hospitals, and dispatch centers. This system allows paramedics to transmit patient data directly to receiving hospitals, enabling faster diagnosis and preparation of emergency rooms. Additionally, Moscow is piloting the use of drones for delivering critical medications or defibrillators in remote areas of the city—a innovation that aligns with Russia’s broader push for digital healthcare transformation.</w:t>
      </w:r>
    </w:p>
    <w:p>
      <w:pPr>
        <w:pStyle w:val="BodyText"/>
      </w:pPr>
      <w:r>
        <w:t xml:space="preserve">Critical analysis reveals that while Moscow’s paramedic system has made strides in modernization, challenges persist. These include disparities in resource distribution between urban and suburban regions, limited public funding for EMS infrastructure, and the need for greater interdisciplinary collaboration between paramedics and other healthcare providers. Addressing these issues requires policy reforms that prioritize investment in pre-hospital care as a vital component of national health security.</w:t>
      </w:r>
    </w:p>
    <w:p>
      <w:pPr>
        <w:pStyle w:val="BodyText"/>
      </w:pPr>
      <w:r>
        <w:t xml:space="preserve">In conclusion,</w:t>
      </w:r>
      <w:r>
        <w:t xml:space="preserve"> </w:t>
      </w:r>
      <w:r>
        <w:rPr>
          <w:bCs/>
          <w:b/>
        </w:rPr>
        <w:t xml:space="preserve">paramedics</w:t>
      </w:r>
      <w:r>
        <w:t xml:space="preserve"> </w:t>
      </w:r>
      <w:r>
        <w:t xml:space="preserve">in Moscow represent a linchpin of Russia’s emergency medical response network. Their work is not only technically demanding but also deeply intertwined with the socio-political and infrastructural realities of the city. As Moscow continues to grow as a global metropolis, the evolution of its paramedic system will play a decisive role in shaping public health outcomes across</w:t>
      </w:r>
      <w:r>
        <w:t xml:space="preserve"> </w:t>
      </w:r>
      <w:r>
        <w:rPr>
          <w:bCs/>
          <w:b/>
        </w:rPr>
        <w:t xml:space="preserve">Russia</w:t>
      </w:r>
      <w:r>
        <w:t xml:space="preserve"> </w:t>
      </w:r>
      <w:r>
        <w:t xml:space="preserve">and serving as a model for other Russian cities seeking to modernize their emergency care frameworks. This abstract underscores the necessity of interdisciplinary research, policy innovation, and community engagement to ensure that paramedics can fulfill their mission with excellence in one of the world’s most complex urban environments.</w:t>
      </w:r>
    </w:p>
    <w:p>
      <w:pPr>
        <w:pStyle w:val="BodyText"/>
      </w:pPr>
      <w:r>
        <w:rPr>
          <w:iCs/>
          <w:i/>
        </w:rPr>
        <w:t xml:space="preserve">Keywords:</w:t>
      </w:r>
      <w:r>
        <w:t xml:space="preserve"> </w:t>
      </w:r>
      <w:r>
        <w:t xml:space="preserve">Paramedic, Russia Moscow, Emergency Medical Services (EMS), Pre-hospital Care, Healthcare Policy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2026-07-23T05:35:25Z</dcterms:created>
  <dcterms:modified xsi:type="dcterms:W3CDTF">2026-07-23T05:35:25Z</dcterms:modified>
</cp:coreProperties>
</file>

<file path=docProps/custom.xml><?xml version="1.0" encoding="utf-8"?>
<Properties xmlns="http://schemas.openxmlformats.org/officeDocument/2006/custom-properties" xmlns:vt="http://schemas.openxmlformats.org/officeDocument/2006/docPropsVTypes"/>
</file>