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0" w:name="Xe19cbe4cb3bcfcb8e73611da8803c4dfda9a3b3"/>
    <w:p>
      <w:pPr>
        <w:pStyle w:val="Heading1"/>
      </w:pPr>
      <w:r>
        <w:t xml:space="preserve">Abstract Academic: The Role and Challenges of Paramedics in Saudi Arabia Jeddah</w:t>
      </w:r>
    </w:p>
    <w:p>
      <w:pPr>
        <w:pStyle w:val="FirstParagraph"/>
      </w:pPr>
      <w:r>
        <w:rPr>
          <w:bCs/>
          <w:b/>
        </w:rPr>
        <w:t xml:space="preserve">Abstract:</w:t>
      </w:r>
    </w:p>
    <w:p>
      <w:pPr>
        <w:pStyle w:val="BodyText"/>
      </w:pPr>
      <w:r>
        <w:t xml:space="preserve">This academic abstract explores the critical role of paramedics within the healthcare landscape of Saudi Arabia, specifically focusing on the urban center of Jeddah. As a rapidly evolving city with a growing population and complex healthcare demands, Jeddah presents unique opportunities and challenges for paramedics operating in its dynamic environment. The document examines how paramedics contribute to emergency medical services (EMS), their training requirements, cultural adaptations, and the infrastructural support systems that underpin their effectiveness in Saudi Arabia’s context. Given the increasing emphasis on public health initiatives under the Saudi Vision 2030 framework, this study underscores the importance of equipping paramedics with advanced skills to address both urban and rural healthcare needs across Jeddah.</w:t>
      </w:r>
    </w:p>
    <w:p>
      <w:pPr>
        <w:pStyle w:val="BodyText"/>
      </w:pPr>
      <w:r>
        <w:t xml:space="preserve">Saudi Arabia has witnessed significant advancements in its healthcare sector over recent decades, driven by government policies aimed at modernizing medical infrastructure and improving access to quality care. As a major metropolitan hub, Jeddah faces unique pressures due to its high population density, bustling traffic systems, and the prevalence of non-communicable diseases. Paramedics in this region play a pivotal role in bridging gaps between primary care facilities and tertiary hospitals, often serving as the first responders during medical emergencies such as road accidents, cardiac arrests, and acute trauma cases. Their ability to provide immediate life-saving interventions directly impacts patient survival rates and overall healthcare outcomes.</w:t>
      </w:r>
    </w:p>
    <w:p>
      <w:pPr>
        <w:pStyle w:val="BodyText"/>
      </w:pPr>
      <w:r>
        <w:t xml:space="preserve">The academic discussion highlights the necessity of aligning paramedic education with global standards while addressing local challenges specific to Saudi Arabia Jeddah. Paramedics in this region must be trained not only in advanced medical procedures but also in cultural sensitivity, as they interact with patients from diverse backgrounds. Additionally, the integration of technology—such as real-time GPS tracking systems for ambulances and telemedicine platforms—has become essential to enhance response times and coordinate care efficiently. However, disparities in resource allocation between urban and rural areas within Jeddah pose a challenge to achieving equitable emergency services.</w:t>
      </w:r>
    </w:p>
    <w:p>
      <w:pPr>
        <w:pStyle w:val="BodyText"/>
      </w:pPr>
      <w:r>
        <w:t xml:space="preserve">The study also emphasizes the evolving role of paramedics beyond traditional first-response duties. In Jeddah, they are increasingly involved in health education campaigns, community outreach programs, and disaster preparedness initiatives aligned with national emergency management strategies. For instance, paramedics collaborate with local authorities to conduct fire drills and public awareness sessions on cardiopulmonary resuscitation (CPR), reflecting the multidisciplinary nature of their work. Such efforts align with Saudi Arabia’s broader goals of fostering a healthier society through preventive care and community engagement.</w:t>
      </w:r>
    </w:p>
    <w:p>
      <w:pPr>
        <w:pStyle w:val="BodyText"/>
      </w:pPr>
      <w:r>
        <w:t xml:space="preserve">Challenges faced by paramedics in Jeddah include navigating the complexities of a rapidly expanding urban landscape, ensuring adequate staffing levels, and overcoming logistical barriers such as traffic congestion during peak hours. The study suggests that strengthening partnerships between public health institutions, private ambulance providers, and international medical organizations could lead to more robust training programs and improved resource sharing. Furthermore, there is a pressing need for continuous professional development opportunities tailored to the specific healthcare needs of Jeddah’s population.</w:t>
      </w:r>
    </w:p>
    <w:p>
      <w:pPr>
        <w:pStyle w:val="BodyText"/>
      </w:pPr>
      <w:r>
        <w:t xml:space="preserve">Cultural factors also play a significant role in shaping the paramedic profession in Saudi Arabia Jeddah. The country’s conservative societal norms necessitate that paramedics adhere to strict guidelines regarding patient privacy, gender interactions, and religious practices during emergency care delivery. While these protocols ensure respect for local customs, they can sometimes delay critical interventions if not managed effectively. The academic analysis recommends the incorporation of cultural competency modules into paramedic training curricula to better prepare professionals for such scenarios.</w:t>
      </w:r>
    </w:p>
    <w:p>
      <w:pPr>
        <w:pStyle w:val="BodyText"/>
      </w:pPr>
      <w:r>
        <w:t xml:space="preserve">In conclusion, this abstract underscores the indispensable role of paramedics in Saudi Arabia Jeddah’s healthcare ecosystem. Their work is integral to achieving the Kingdom’s vision of becoming a global leader in medical innovation and patient care. By addressing existing challenges through targeted policy reforms, enhanced training programs, and community-focused initiatives, Jeddah can ensure that its paramedic workforce remains at the forefront of emergency medical services. The findings presented here offer valuable insights for policymakers, healthcare administrators, and educators seeking to elevate the standards of paramedic care in one of Saudi Arabia’s most vital urban centers.</w:t>
      </w:r>
    </w:p>
    <w:p>
      <w:pPr>
        <w:pStyle w:val="BodyText"/>
      </w:pPr>
      <w:r>
        <w:rPr>
          <w:bCs/>
          <w:b/>
        </w:rPr>
        <w:t xml:space="preserve">Keywords:</w:t>
      </w:r>
      <w:r>
        <w:t xml:space="preserve"> </w:t>
      </w:r>
      <w:r>
        <w:t xml:space="preserve">Abstract academic, Paramedic, Saudi Arabia Jeddah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Paramedics in Saudi Arabia Jeddah</dc:title>
  <dc:creator/>
  <dc:language>en</dc:language>
  <cp:keywords/>
  <dcterms:created xsi:type="dcterms:W3CDTF">2026-07-23T04:02:36Z</dcterms:created>
  <dcterms:modified xsi:type="dcterms:W3CDTF">2026-07-23T04:02:36Z</dcterms:modified>
</cp:coreProperties>
</file>

<file path=docProps/custom.xml><?xml version="1.0" encoding="utf-8"?>
<Properties xmlns="http://schemas.openxmlformats.org/officeDocument/2006/custom-properties" xmlns:vt="http://schemas.openxmlformats.org/officeDocument/2006/docPropsVTypes"/>
</file>