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Role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c6b5ae99288886f610d1fe6140feb3da3fe895b"/>
    <w:p>
      <w:pPr>
        <w:pStyle w:val="Heading1"/>
      </w:pPr>
      <w:r>
        <w:t xml:space="preserve">Abstract Academic: The Role of the Paramedic in Emergency Response and Healthcare Delivery in Spain, Specifically Barcelona</w:t>
      </w:r>
    </w:p>
    <w:p>
      <w:pPr>
        <w:pStyle w:val="FirstParagraph"/>
      </w:pPr>
      <w:r>
        <w:t xml:space="preserve">The field of paramedicine is a critical component of modern healthcare systems, serving as the first line of defense during emergencies. In cities like</w:t>
      </w:r>
      <w:r>
        <w:t xml:space="preserve"> </w:t>
      </w:r>
      <w:r>
        <w:rPr>
          <w:bCs/>
          <w:b/>
        </w:rPr>
        <w:t xml:space="preserve">Spain Barcelona</w:t>
      </w:r>
      <w:r>
        <w:t xml:space="preserve">, where urban density, cultural diversity, and high population mobility intersect with complex infrastructure challenges, the role of a</w:t>
      </w:r>
      <w:r>
        <w:t xml:space="preserve"> </w:t>
      </w:r>
      <w:r>
        <w:rPr>
          <w:bCs/>
          <w:b/>
        </w:rPr>
        <w:t xml:space="preserve">paramedic</w:t>
      </w:r>
      <w:r>
        <w:t xml:space="preserve"> </w:t>
      </w:r>
      <w:r>
        <w:t xml:space="preserve">extends beyond basic life support to encompass advanced clinical skills, interagency coordination, and public health education. This academic abstract explores the evolving responsibilities of paramedics in</w:t>
      </w:r>
      <w:r>
        <w:t xml:space="preserve"> </w:t>
      </w:r>
      <w:r>
        <w:rPr>
          <w:iCs/>
          <w:i/>
        </w:rPr>
        <w:t xml:space="preserve">Spain Barcelona</w:t>
      </w:r>
      <w:r>
        <w:t xml:space="preserve">, emphasizing their integral role in emergency medical services (EMS), urban healthcare delivery, and disaster preparedness within the context of European Union (EU) standards.</w:t>
      </w:r>
    </w:p>
    <w:p>
      <w:pPr>
        <w:pStyle w:val="BodyText"/>
      </w:pPr>
      <w:r>
        <w:rPr>
          <w:bCs/>
          <w:b/>
        </w:rPr>
        <w:t xml:space="preserve">Paramedics</w:t>
      </w:r>
      <w:r>
        <w:t xml:space="preserve"> </w:t>
      </w:r>
      <w:r>
        <w:t xml:space="preserve">in</w:t>
      </w:r>
      <w:r>
        <w:t xml:space="preserve"> </w:t>
      </w:r>
      <w:r>
        <w:rPr>
          <w:iCs/>
          <w:i/>
        </w:rPr>
        <w:t xml:space="preserve">Spain Barcelona</w:t>
      </w:r>
      <w:r>
        <w:t xml:space="preserve"> </w:t>
      </w:r>
      <w:r>
        <w:t xml:space="preserve">are trained professionals who operate under the umbrella of the Catalan Emergency Services (</w:t>
      </w:r>
      <w:r>
        <w:rPr>
          <w:iCs/>
          <w:i/>
        </w:rPr>
        <w:t xml:space="preserve">Servici de Resposta a Urgències i Emergències de Catalunya, SERVEI</w:t>
      </w:r>
      <w:r>
        <w:t xml:space="preserve">). Their primary mission is to provide immediate medical care at accident scenes, during patient transport, and in pre-hospital settings. The city’s unique geographical and sociocultural dynamics—ranging from the densely packed Eixample district to the coastal areas of Barceloneta—require paramedics to adapt their practices to diverse environments. For instance, traffic congestion in central</w:t>
      </w:r>
      <w:r>
        <w:t xml:space="preserve"> </w:t>
      </w:r>
      <w:r>
        <w:rPr>
          <w:iCs/>
          <w:i/>
        </w:rPr>
        <w:t xml:space="preserve">Barcelona</w:t>
      </w:r>
      <w:r>
        <w:t xml:space="preserve"> </w:t>
      </w:r>
      <w:r>
        <w:t xml:space="preserve">can delay ambulance response times, necessitating advanced triage protocols and real-time data integration with GPS systems to optimize routes.</w:t>
      </w:r>
    </w:p>
    <w:p>
      <w:pPr>
        <w:pStyle w:val="BodyText"/>
      </w:pPr>
      <w:r>
        <w:t xml:space="preserve">The training of</w:t>
      </w:r>
      <w:r>
        <w:t xml:space="preserve"> </w:t>
      </w:r>
      <w:r>
        <w:rPr>
          <w:bCs/>
          <w:b/>
        </w:rPr>
        <w:t xml:space="preserve">paramedics</w:t>
      </w:r>
      <w:r>
        <w:t xml:space="preserve"> </w:t>
      </w:r>
      <w:r>
        <w:t xml:space="preserve">in</w:t>
      </w:r>
      <w:r>
        <w:t xml:space="preserve"> </w:t>
      </w:r>
      <w:r>
        <w:rPr>
          <w:iCs/>
          <w:i/>
        </w:rPr>
        <w:t xml:space="preserve">Spain Barcelona</w:t>
      </w:r>
      <w:r>
        <w:t xml:space="preserve"> </w:t>
      </w:r>
      <w:r>
        <w:t xml:space="preserve">is governed by national regulations set forth by the Spanish Ministry of Health and regional policies from the Government of Catalonia. Paramedics in this region must complete a minimum of 1,800 hours of theoretical and practical instruction, covering topics such as cardiac arrest management, trauma care, pediatric emergencies, and mental health interventions. Institutions like</w:t>
      </w:r>
      <w:r>
        <w:t xml:space="preserve"> </w:t>
      </w:r>
      <w:r>
        <w:rPr>
          <w:bCs/>
          <w:b/>
        </w:rPr>
        <w:t xml:space="preserve">Universitat de Barcelona</w:t>
      </w:r>
      <w:r>
        <w:t xml:space="preserve"> </w:t>
      </w:r>
      <w:r>
        <w:t xml:space="preserve">(UB) and</w:t>
      </w:r>
      <w:r>
        <w:t xml:space="preserve"> </w:t>
      </w:r>
      <w:r>
        <w:rPr>
          <w:bCs/>
          <w:b/>
        </w:rPr>
        <w:t xml:space="preserve">Universitat Pompeu Fabra</w:t>
      </w:r>
      <w:r>
        <w:t xml:space="preserve"> </w:t>
      </w:r>
      <w:r>
        <w:t xml:space="preserve">(UPF) offer specialized programs that align with European Resuscitation Council (ERC) guidelines. Additionally, paramedics in</w:t>
      </w:r>
      <w:r>
        <w:t xml:space="preserve"> </w:t>
      </w:r>
      <w:r>
        <w:rPr>
          <w:iCs/>
          <w:i/>
        </w:rPr>
        <w:t xml:space="preserve">Barcelona</w:t>
      </w:r>
      <w:r>
        <w:t xml:space="preserve"> </w:t>
      </w:r>
      <w:r>
        <w:t xml:space="preserve">undergo continuous professional development to stay current with advancements such as point-of-care ultrasound, telemedicine integration, and the use of AI-driven diagnostic tools.</w:t>
      </w:r>
    </w:p>
    <w:p>
      <w:pPr>
        <w:pStyle w:val="BodyText"/>
      </w:pPr>
      <w:r>
        <w:t xml:space="preserve">A key challenge for</w:t>
      </w:r>
      <w:r>
        <w:t xml:space="preserve"> </w:t>
      </w:r>
      <w:r>
        <w:rPr>
          <w:bCs/>
          <w:b/>
        </w:rPr>
        <w:t xml:space="preserve">paramedics</w:t>
      </w:r>
      <w:r>
        <w:t xml:space="preserve"> </w:t>
      </w:r>
      <w:r>
        <w:t xml:space="preserve">in</w:t>
      </w:r>
      <w:r>
        <w:t xml:space="preserve"> </w:t>
      </w:r>
      <w:r>
        <w:rPr>
          <w:iCs/>
          <w:i/>
        </w:rPr>
        <w:t xml:space="preserve">Spain Barcelona</w:t>
      </w:r>
      <w:r>
        <w:t xml:space="preserve"> </w:t>
      </w:r>
      <w:r>
        <w:t xml:space="preserve">is addressing the city’s growing demand for emergency services. With over 1.6 million residents and a significant influx of international visitors due to tourism, the volume of EMS calls has surged in recent years. This pressure is compounded by aging infrastructure, limited ambulance capacity during peak hours, and a rise in non-traditional emergencies such as opioid overdoses and mental health crises linked to socioeconomic disparities. To mitigate these issues,</w:t>
      </w:r>
      <w:r>
        <w:t xml:space="preserve"> </w:t>
      </w:r>
      <w:r>
        <w:rPr>
          <w:iCs/>
          <w:i/>
        </w:rPr>
        <w:t xml:space="preserve">Barcelona</w:t>
      </w:r>
      <w:r>
        <w:t xml:space="preserve"> </w:t>
      </w:r>
      <w:r>
        <w:t xml:space="preserve">has implemented innovative strategies like mobile integrated healthcare (MIH), where paramedics collaborate with community health workers to address chronic conditions and reduce hospital readmissions.</w:t>
      </w:r>
    </w:p>
    <w:p>
      <w:pPr>
        <w:pStyle w:val="BodyText"/>
      </w:pPr>
      <w:r>
        <w:t xml:space="preserve">The integration of technology in the work of</w:t>
      </w:r>
      <w:r>
        <w:t xml:space="preserve"> </w:t>
      </w:r>
      <w:r>
        <w:rPr>
          <w:bCs/>
          <w:b/>
        </w:rPr>
        <w:t xml:space="preserve">paramedics</w:t>
      </w:r>
      <w:r>
        <w:t xml:space="preserve"> </w:t>
      </w:r>
      <w:r>
        <w:t xml:space="preserve">is a transformative trend in</w:t>
      </w:r>
      <w:r>
        <w:t xml:space="preserve"> </w:t>
      </w:r>
      <w:r>
        <w:rPr>
          <w:iCs/>
          <w:i/>
        </w:rPr>
        <w:t xml:space="preserve">Spain Barcelona</w:t>
      </w:r>
      <w:r>
        <w:t xml:space="preserve">. Advanced tools such as wearable patient monitors, electronic health records (EHRs), and real-time communication platforms enable paramedics to transmit critical data to hospital emergency departments before arrival. For example, the</w:t>
      </w:r>
      <w:r>
        <w:t xml:space="preserve"> </w:t>
      </w:r>
      <w:r>
        <w:rPr>
          <w:iCs/>
          <w:i/>
        </w:rPr>
        <w:t xml:space="preserve">Hospital Clínic de Barcelona</w:t>
      </w:r>
      <w:r>
        <w:t xml:space="preserve">, one of the city’s leading medical institutions, has partnered with EMS units to pilot a system where paramedics use mobile apps to alert trauma teams about potential head injuries or cardiac events. This proactive approach reduces door-to-treatment times by up to 30%, aligning with</w:t>
      </w:r>
      <w:r>
        <w:t xml:space="preserve"> </w:t>
      </w:r>
      <w:r>
        <w:rPr>
          <w:iCs/>
          <w:i/>
        </w:rPr>
        <w:t xml:space="preserve">Barcelona</w:t>
      </w:r>
      <w:r>
        <w:t xml:space="preserve">’s goal of achieving the EU’s benchmark for emergency care efficiency.</w:t>
      </w:r>
    </w:p>
    <w:p>
      <w:pPr>
        <w:pStyle w:val="BodyText"/>
      </w:pPr>
      <w:r>
        <w:t xml:space="preserve">Cultural competence is another vital aspect of a</w:t>
      </w:r>
      <w:r>
        <w:t xml:space="preserve"> </w:t>
      </w:r>
      <w:r>
        <w:rPr>
          <w:bCs/>
          <w:b/>
        </w:rPr>
        <w:t xml:space="preserve">paramedic</w:t>
      </w:r>
      <w:r>
        <w:t xml:space="preserve">’s role in</w:t>
      </w:r>
      <w:r>
        <w:t xml:space="preserve"> </w:t>
      </w:r>
      <w:r>
        <w:rPr>
          <w:iCs/>
          <w:i/>
        </w:rPr>
        <w:t xml:space="preserve">Spain Barcelona</w:t>
      </w:r>
      <w:r>
        <w:t xml:space="preserve">. The city’s multicultural population includes speakers of Catalan, Spanish, Arabic, and over 100 other languages. Paramedics are trained to navigate linguistic barriers using translation devices and culturally sensitive communication techniques. For instance, during the 2023 Mediterranean migrant rescue operations near the coast of</w:t>
      </w:r>
      <w:r>
        <w:t xml:space="preserve"> </w:t>
      </w:r>
      <w:r>
        <w:rPr>
          <w:iCs/>
          <w:i/>
        </w:rPr>
        <w:t xml:space="preserve">Barcelona</w:t>
      </w:r>
      <w:r>
        <w:t xml:space="preserve">, paramedics worked alongside interpreters to provide care for individuals from North Africa who had limited knowledge of medical terminology. This adaptability is crucial in fostering trust and ensuring equitable access to emergency care.</w:t>
      </w:r>
    </w:p>
    <w:p>
      <w:pPr>
        <w:pStyle w:val="BodyText"/>
      </w:pPr>
      <w:r>
        <w:t xml:space="preserve">Furthermore,</w:t>
      </w:r>
      <w:r>
        <w:t xml:space="preserve"> </w:t>
      </w:r>
      <w:r>
        <w:rPr>
          <w:bCs/>
          <w:b/>
        </w:rPr>
        <w:t xml:space="preserve">paramedics</w:t>
      </w:r>
      <w:r>
        <w:t xml:space="preserve"> </w:t>
      </w:r>
      <w:r>
        <w:t xml:space="preserve">in</w:t>
      </w:r>
      <w:r>
        <w:t xml:space="preserve"> </w:t>
      </w:r>
      <w:r>
        <w:rPr>
          <w:iCs/>
          <w:i/>
        </w:rPr>
        <w:t xml:space="preserve">Spain Barcelona</w:t>
      </w:r>
      <w:r>
        <w:t xml:space="preserve"> </w:t>
      </w:r>
      <w:r>
        <w:t xml:space="preserve">play a pivotal role in public health initiatives. They are often the first to identify outbreaks of infectious diseases, such as during the early stages of the COVID-19 pandemic, when they reported clusters of respiratory symptoms to local health authorities. This data contributed to rapid containment measures and informed vaccination strategies tailored to high-risk neighborhoods in</w:t>
      </w:r>
      <w:r>
        <w:t xml:space="preserve"> </w:t>
      </w:r>
      <w:r>
        <w:rPr>
          <w:iCs/>
          <w:i/>
        </w:rPr>
        <w:t xml:space="preserve">Barcelona</w:t>
      </w:r>
      <w:r>
        <w:t xml:space="preserve">. Their involvement in community outreach programs—such as distributing free blood pressure monitors or conducting CPR workshops—also underscores their role as public health educators.</w:t>
      </w:r>
    </w:p>
    <w:p>
      <w:pPr>
        <w:pStyle w:val="BodyText"/>
      </w:pPr>
      <w:r>
        <w:t xml:space="preserve">Disaster preparedness is another domain where paramedics in</w:t>
      </w:r>
      <w:r>
        <w:t xml:space="preserve"> </w:t>
      </w:r>
      <w:r>
        <w:rPr>
          <w:iCs/>
          <w:i/>
        </w:rPr>
        <w:t xml:space="preserve">Spain Barcelona</w:t>
      </w:r>
      <w:r>
        <w:t xml:space="preserve"> </w:t>
      </w:r>
      <w:r>
        <w:t xml:space="preserve">are indispensable. The city’s vulnerability to natural disasters, such as severe storms or seismic activity in nearby regions, necessitates specialized training in mass casualty incidents (MCIs). Paramedics participate in annual drills coordinated by the</w:t>
      </w:r>
      <w:r>
        <w:t xml:space="preserve"> </w:t>
      </w:r>
      <w:r>
        <w:rPr>
          <w:iCs/>
          <w:i/>
        </w:rPr>
        <w:t xml:space="preserve">Catalan Civil Protection Agency</w:t>
      </w:r>
      <w:r>
        <w:t xml:space="preserve">, simulating scenarios like chemical spills at industrial zones or large-scale fires at the Port of Barcelona. These exercises ensure that paramedics are equipped to triage hundreds of victims simultaneously, a skill critical during events like the 2019 fire at the</w:t>
      </w:r>
      <w:r>
        <w:t xml:space="preserve"> </w:t>
      </w:r>
      <w:r>
        <w:rPr>
          <w:iCs/>
          <w:i/>
        </w:rPr>
        <w:t xml:space="preserve">Terminal 2</w:t>
      </w:r>
      <w:r>
        <w:t xml:space="preserve"> </w:t>
      </w:r>
      <w:r>
        <w:t xml:space="preserve">of</w:t>
      </w:r>
      <w:r>
        <w:t xml:space="preserve"> </w:t>
      </w:r>
      <w:r>
        <w:rPr>
          <w:iCs/>
          <w:i/>
        </w:rPr>
        <w:t xml:space="preserve">Aeroport de Barcelona-El Prat</w:t>
      </w:r>
      <w:r>
        <w:t xml:space="preserve">.</w:t>
      </w:r>
    </w:p>
    <w:p>
      <w:pPr>
        <w:pStyle w:val="BodyText"/>
      </w:pPr>
      <w:r>
        <w:t xml:space="preserve">In conclusion, the role of a</w:t>
      </w:r>
      <w:r>
        <w:t xml:space="preserve"> </w:t>
      </w:r>
      <w:r>
        <w:rPr>
          <w:bCs/>
          <w:b/>
        </w:rPr>
        <w:t xml:space="preserve">paramedic</w:t>
      </w:r>
      <w:r>
        <w:t xml:space="preserve"> </w:t>
      </w:r>
      <w:r>
        <w:t xml:space="preserve">in</w:t>
      </w:r>
      <w:r>
        <w:t xml:space="preserve"> </w:t>
      </w:r>
      <w:r>
        <w:rPr>
          <w:iCs/>
          <w:i/>
        </w:rPr>
        <w:t xml:space="preserve">Spain Barcelona</w:t>
      </w:r>
      <w:r>
        <w:t xml:space="preserve"> </w:t>
      </w:r>
      <w:r>
        <w:t xml:space="preserve">is multifaceted, requiring a blend of clinical expertise, technological proficiency, and cultural sensitivity. As the city continues to grow and face new challenges—whether through urbanization, climate change, or global health crises—the paramedic profession remains a cornerstone of</w:t>
      </w:r>
      <w:r>
        <w:t xml:space="preserve"> </w:t>
      </w:r>
      <w:r>
        <w:rPr>
          <w:iCs/>
          <w:i/>
        </w:rPr>
        <w:t xml:space="preserve">Barcelona</w:t>
      </w:r>
      <w:r>
        <w:t xml:space="preserve">’s emergency response framework. Future research should focus on expanding telemedicine integration, improving mental health support for paramedics themselves, and fostering international collaboration to share best practices among European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Role in Spain Barcelona</dc:title>
  <dc:creator/>
  <dc:language>en</dc:language>
  <cp:keywords/>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file>