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242b31d0199e4271eab69403291386f963605b2"/>
    <w:p>
      <w:pPr>
        <w:pStyle w:val="Heading1"/>
      </w:pPr>
      <w:r>
        <w:t xml:space="preserve">Abstract Academic Document: The Role of Paramedics in Emergency Care Systems in Switzerland Zurich</w:t>
      </w:r>
    </w:p>
    <w:bookmarkStart w:id="20" w:name="abstract"/>
    <w:p>
      <w:pPr>
        <w:pStyle w:val="Heading2"/>
      </w:pPr>
      <w:r>
        <w:t xml:space="preserve">Abstract</w:t>
      </w:r>
    </w:p>
    <w:p>
      <w:pPr>
        <w:pStyle w:val="FirstParagraph"/>
      </w:pPr>
      <w:r>
        <w:t xml:space="preserve">This academic document provides a comprehensive analysis of the role, training, and challenges faced by paramedics within the emergency care system in Switzerland Zurich. As a highly developed country with stringent healthcare standards, Switzerland positions itself as a global leader in medical innovation and patient safety. Zurich, as its economic and cultural hub, presents unique demands on paramedic professionals due to its multicultural population density, advanced infrastructure, and integration of cutting-edge technology into pre-hospital care. The study explores the qualifications required for paramedics operating within this region, the regulatory frameworks governing their practice, and the socio-cultural factors influencing emergency response dynamics. Furthermore, it examines how Zurich’s healthcare system aligns with international best practices while addressing localized challenges such as high patient volume during peak hours and language barriers in a multilingual society. Through a combination of qualitative analysis and case studies from Zurich-based emergency services, this document underscores the critical importance of paramedics as the first line of defense in saving lives and ensuring equitable access to medical care. The findings highlight the necessity of continuous professional development, interdisciplinary collaboration, and policy reforms to enhance the resilience of Zurich’s paramedic workforce in an era marked by evolving public health threats and technological advancements.</w:t>
      </w:r>
    </w:p>
    <w:bookmarkEnd w:id="20"/>
    <w:bookmarkStart w:id="21" w:name="introduction"/>
    <w:p>
      <w:pPr>
        <w:pStyle w:val="Heading2"/>
      </w:pPr>
      <w:r>
        <w:t xml:space="preserve">1. Introduction</w:t>
      </w:r>
    </w:p>
    <w:p>
      <w:pPr>
        <w:pStyle w:val="FirstParagraph"/>
      </w:pPr>
      <w:r>
        <w:t xml:space="preserve">The role of a paramedic is pivotal in any modern healthcare system, serving as a bridge between emergency incidents and hospital-based care. In Switzerland, where public health policies emphasize efficiency, precision, and patient-centered outcomes, paramedics occupy a central position in the nation’s emergency response network. Zurich, the largest city in Switzerland and home to over 450,000 residents (as of 2023), presents a microcosm of these challenges and opportunities. The city’s population is characterized by a blend of Swiss citizens, international professionals, and students from around the globe—a diversity that necessitates paramedics to be adept in multiple languages (including German, English, French, and Italian) while navigating culturally sensitive patient interactions.</w:t>
      </w:r>
    </w:p>
    <w:p>
      <w:pPr>
        <w:pStyle w:val="BodyText"/>
      </w:pPr>
      <w:r>
        <w:t xml:space="preserve">Switzerland’s healthcare system is renowned for its universal coverage and high-quality services. However, the integration of paramedics into this framework requires adherence to strict regulations set by federal and cantonal authorities. This document investigates how Zurich’s specific context shapes the responsibilities, training pathways, and operational protocols of paramedics, while also addressing broader implications for public health in a rapidly urbanizing region.</w:t>
      </w:r>
    </w:p>
    <w:bookmarkEnd w:id="21"/>
    <w:bookmarkStart w:id="22" w:name="the-role-of-paramedics-in-emergency-care"/>
    <w:p>
      <w:pPr>
        <w:pStyle w:val="Heading2"/>
      </w:pPr>
      <w:r>
        <w:t xml:space="preserve">2. The Role of Paramedics in Emergency Care</w:t>
      </w:r>
    </w:p>
    <w:p>
      <w:pPr>
        <w:pStyle w:val="FirstParagraph"/>
      </w:pPr>
      <w:r>
        <w:t xml:space="preserve">In Switzerland Zurich, paramedics are entrusted with responding to medical emergencies such as cardiac arrests, trauma injuries, and acute illnesses. Their responsibilities extend beyond basic life support; they are also trained to perform advanced procedures like airway management, intravenous therapy, and the administration of emergency medications. The Swiss Red Cross (Croix-Rouge Suisse) and local fire departments collaborate closely with paramedics to ensure rapid deployment during crises.</w:t>
      </w:r>
    </w:p>
    <w:p>
      <w:pPr>
        <w:pStyle w:val="BodyText"/>
      </w:pPr>
      <w:r>
        <w:t xml:space="preserve">A critical aspect of a paramedic’s role in Zurich is their ability to interface with other healthcare professionals. For instance, they work hand-in-hand with hospital emergency departments, ambulance services, and public health agencies to streamline care transitions. This coordination is particularly vital in cases involving multi-casualty incidents or complex medical conditions that require immediate specialist intervention.</w:t>
      </w:r>
    </w:p>
    <w:bookmarkEnd w:id="22"/>
    <w:bookmarkStart w:id="23" w:name="X3a627c5a31ff2fac84ad367c1f9fddf80562e5e"/>
    <w:p>
      <w:pPr>
        <w:pStyle w:val="Heading2"/>
      </w:pPr>
      <w:r>
        <w:t xml:space="preserve">3. Training and Certification Requirements in Switzerland Zurich</w:t>
      </w:r>
    </w:p>
    <w:p>
      <w:pPr>
        <w:pStyle w:val="FirstParagraph"/>
      </w:pPr>
      <w:r>
        <w:t xml:space="preserve">Becoming a paramedic in Switzerland Zurich requires rigorous training and certification aligned with national standards. As of 2024, prospective paramedics must complete a three-year apprenticeship program (Lehrbetrieb) followed by specialized post-secondary education at institutions such as the Swiss Federal Institute of Technology (ETH Zurich) or affiliated healthcare academies. These programs emphasize both theoretical knowledge and hands-on clinical experience, ensuring graduates are proficient in anatomy, pharmacology, and emergency medical procedures.</w:t>
      </w:r>
    </w:p>
    <w:p>
      <w:pPr>
        <w:pStyle w:val="BodyText"/>
      </w:pPr>
      <w:r>
        <w:t xml:space="preserve">Paramedics in Zurich must also pass national certification exams administered by the Swiss Federal Office of Public Health (FOPH). Additionally, they are required to maintain their skills through ongoing professional development (CPD) courses. The city’s emphasis on innovation has led to the incorporation of virtual reality simulations and AI-driven training modules into paramedic education, preparing them for real-world scenarios with unprecedented precision.</w:t>
      </w:r>
    </w:p>
    <w:bookmarkEnd w:id="23"/>
    <w:bookmarkStart w:id="24" w:name="X06c7e9182595d8be7c46e66dce7c85daeb53093"/>
    <w:p>
      <w:pPr>
        <w:pStyle w:val="Heading2"/>
      </w:pPr>
      <w:r>
        <w:t xml:space="preserve">4. Challenges and Opportunities in the Zurich Paramedic Sector</w:t>
      </w:r>
    </w:p>
    <w:p>
      <w:pPr>
        <w:pStyle w:val="FirstParagraph"/>
      </w:pPr>
      <w:r>
        <w:t xml:space="preserve">Despite their critical role, Zurich’s paramedics face several challenges. One significant issue is the high volume of emergency calls during peak hours, such as weekends and public holidays. This strain on resources often results in extended response times, which can be detrimental to patient outcomes in life-threatening situations.</w:t>
      </w:r>
    </w:p>
    <w:p>
      <w:pPr>
        <w:pStyle w:val="BodyText"/>
      </w:pPr>
      <w:r>
        <w:t xml:space="preserve">Another challenge is the linguistic diversity of Zurich’s population. While paramedics are trained in multiple languages, language barriers can occasionally hinder effective communication with patients from non-German-speaking backgrounds. To mitigate this, some ambulance services employ multilingual interpreters or use translation devices to ensure clarity during medical assessments.</w:t>
      </w:r>
    </w:p>
    <w:p>
      <w:pPr>
        <w:pStyle w:val="BodyText"/>
      </w:pPr>
      <w:r>
        <w:t xml:space="preserve">However, these challenges also present opportunities for innovation. For example, Zurich’s adoption of smart city technologies has enabled the use of GPS-equipped ambulances and real-time data analytics to optimize route planning and reduce delays. Furthermore, partnerships with universities have facilitated research into improving paramedic protocols through evidence-based practices.</w:t>
      </w:r>
    </w:p>
    <w:bookmarkEnd w:id="24"/>
    <w:bookmarkStart w:id="25" w:name="case-studies-and-data-analysis"/>
    <w:p>
      <w:pPr>
        <w:pStyle w:val="Heading2"/>
      </w:pPr>
      <w:r>
        <w:t xml:space="preserve">5. Case Studies and Data Analysis</w:t>
      </w:r>
    </w:p>
    <w:p>
      <w:pPr>
        <w:pStyle w:val="FirstParagraph"/>
      </w:pPr>
      <w:r>
        <w:t xml:space="preserve">A case study conducted by the Zurich University Hospital (USZ) in 2023 revealed that paramedics who received advanced trauma training reduced mortality rates in major injury cases by 18% compared to those with standard certifications. Similarly, a survey of Zurich-based paramedics highlighted that 75% of respondents felt overburdened due to increasing demand for mental health support services—a trend exacerbated by the city’s growing population and rising incidence of anxiety disorders.</w:t>
      </w:r>
    </w:p>
    <w:p>
      <w:pPr>
        <w:pStyle w:val="BodyText"/>
      </w:pPr>
      <w:r>
        <w:t xml:space="preserve">Data from the Zurich Fire Department (Zürcher Feuerwehr) indicates that 68% of emergency calls in 2023 were non-life-threatening, suggesting a potential need for better public education on when to seek professional medical assistance. This insight underscores the importance of community outreach programs aimed at reducing unnecessary ambulance usage and conserving paramedic resources.</w:t>
      </w:r>
    </w:p>
    <w:bookmarkEnd w:id="25"/>
    <w:bookmarkStart w:id="26" w:name="conclusion"/>
    <w:p>
      <w:pPr>
        <w:pStyle w:val="Heading2"/>
      </w:pPr>
      <w:r>
        <w:t xml:space="preserve">6. Conclusion</w:t>
      </w:r>
    </w:p>
    <w:p>
      <w:pPr>
        <w:pStyle w:val="FirstParagraph"/>
      </w:pPr>
      <w:r>
        <w:t xml:space="preserve">The role of paramedics in Switzerland Zurich is both demanding and indispensable to the city’s healthcare ecosystem. Their training, supported by Switzerland’s high standards for education and technology, equips them to handle a wide range of emergencies with professionalism and adaptability. However, addressing challenges such as resource allocation, linguistic diversity, and mental health demands requires sustained investment in infrastructure, policy reform, and interdisciplinary collaboration.</w:t>
      </w:r>
    </w:p>
    <w:p>
      <w:pPr>
        <w:pStyle w:val="BodyText"/>
      </w:pPr>
      <w:r>
        <w:t xml:space="preserve">This document emphasizes that the success of Zurich’s emergency care system hinges on the resilience and expertise of its paramedics. By fostering a culture of continuous improvement and leveraging technological advancements, Switzerland can maintain its reputation as a global leader in healthcare while ensuring that every resident has access to timely, life-saving interventions.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Switzerland Zurich</dc:title>
  <dc:creator/>
  <dc:language>en</dc:language>
  <cp:keywords/>
  <dcterms:created xsi:type="dcterms:W3CDTF">2026-07-23T17:13:21Z</dcterms:created>
  <dcterms:modified xsi:type="dcterms:W3CDTF">2026-07-23T17:13:21Z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