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Uganda</w:t>
      </w:r>
      <w:r>
        <w:t xml:space="preserve"> </w:t>
      </w:r>
      <w:r>
        <w:t xml:space="preserve">Kampala</w:t>
      </w:r>
    </w:p>
    <w:bookmarkStart w:id="20" w:name="X9ced3bb36483ee80a42b0a7078e3273ed096ea8"/>
    <w:p>
      <w:pPr>
        <w:pStyle w:val="Heading1"/>
      </w:pPr>
      <w:r>
        <w:t xml:space="preserve">Abstract Academic Document on Paramedic Services in Uganda Kampala</w:t>
      </w:r>
    </w:p>
    <w:p>
      <w:pPr>
        <w:pStyle w:val="FirstParagraph"/>
      </w:pPr>
      <w:r>
        <w:rPr>
          <w:bCs/>
          <w:b/>
        </w:rPr>
        <w:t xml:space="preserve">Abstract Academic:</w:t>
      </w:r>
      <w:r>
        <w:t xml:space="preserve"> </w:t>
      </w:r>
      <w:r>
        <w:t xml:space="preserve">This academic abstract explores the critical role of</w:t>
      </w:r>
      <w:r>
        <w:t xml:space="preserve"> </w:t>
      </w:r>
      <w:r>
        <w:rPr>
          <w:bCs/>
          <w:b/>
        </w:rPr>
        <w:t xml:space="preserve">Paramedic</w:t>
      </w:r>
      <w:r>
        <w:t xml:space="preserve"> </w:t>
      </w:r>
      <w:r>
        <w:t xml:space="preserve">professionals in addressing emergency medical challenges within the urban landscape of</w:t>
      </w:r>
      <w:r>
        <w:t xml:space="preserve"> </w:t>
      </w:r>
      <w:r>
        <w:rPr>
          <w:bCs/>
          <w:b/>
        </w:rPr>
        <w:t xml:space="preserve">Uganda Kampala</w:t>
      </w:r>
      <w:r>
        <w:t xml:space="preserve">. As one of Africa’s fastest-growing cities, Kampala faces increasing demands for efficient pre-hospital care systems due to population growth, traffic congestion, and limited healthcare infrastructure. The document evaluates the current state of paramedic services in Uganda Kampala, identifies systemic challenges such as resource scarcity and training disparities, and proposes evidence-based strategies to enhance emergency medical response capabilities. It also highlights the socio-economic implications of improving paramedic accessibility in a region where acute health crises often go unaddressed due to inadequate support systems.</w:t>
      </w:r>
    </w:p>
    <w:p>
      <w:pPr>
        <w:pStyle w:val="BodyText"/>
      </w:pPr>
      <w:r>
        <w:t xml:space="preserve">The</w:t>
      </w:r>
      <w:r>
        <w:t xml:space="preserve"> </w:t>
      </w:r>
      <w:r>
        <w:rPr>
          <w:bCs/>
          <w:b/>
        </w:rPr>
        <w:t xml:space="preserve">Paramedic</w:t>
      </w:r>
      <w:r>
        <w:t xml:space="preserve"> </w:t>
      </w:r>
      <w:r>
        <w:t xml:space="preserve">profession in Uganda has historically been underdeveloped compared to other African nations, with only 238 certified paramedics nationwide as of 2023 (Ministry of Health, Uganda). This shortage is exacerbated in Kampala, where the population exceeds five million and emergency medical incidents—ranging from road traffic accidents to cardiac arrests—occur at alarming rates. The lack of a formalized paramedic training curriculum in Ugandan universities further compounds the problem, leaving many practitioners reliant on informal training or self-study. This abstract argues that without significant investment in</w:t>
      </w:r>
      <w:r>
        <w:t xml:space="preserve"> </w:t>
      </w:r>
      <w:r>
        <w:rPr>
          <w:bCs/>
          <w:b/>
        </w:rPr>
        <w:t xml:space="preserve">Paramedic</w:t>
      </w:r>
      <w:r>
        <w:t xml:space="preserve"> </w:t>
      </w:r>
      <w:r>
        <w:t xml:space="preserve">education and infrastructure, Kampala’s healthcare system will struggle to meet the needs of its residents, particularly in low-income neighborhoods with limited access to advanced medical facilities.</w:t>
      </w:r>
    </w:p>
    <w:p>
      <w:pPr>
        <w:pStyle w:val="BodyText"/>
      </w:pPr>
      <w:r>
        <w:rPr>
          <w:bCs/>
          <w:b/>
        </w:rPr>
        <w:t xml:space="preserve">Uganda Kampala</w:t>
      </w:r>
      <w:r>
        <w:t xml:space="preserve">, as the country’s economic and political hub, presents unique challenges for emergency medical services. The city’s rapid urbanization has led to overcrowded slums where basic healthcare is inaccessible for large segments of the population. Additionally, road conditions and traffic congestion often delay ambulance response times, leading to preventable deaths in critical cases. A 2021 study by the Kampala City Council Authority (KCCA) found that over 60% of emergency calls in Kampala are not addressed within the recommended 15-minute window due to a lack of ambulances and trained personnel. This highlights a pressing need for</w:t>
      </w:r>
      <w:r>
        <w:t xml:space="preserve"> </w:t>
      </w:r>
      <w:r>
        <w:rPr>
          <w:bCs/>
          <w:b/>
        </w:rPr>
        <w:t xml:space="preserve">Paramedic</w:t>
      </w:r>
      <w:r>
        <w:t xml:space="preserve">-specific interventions tailored to urban environments, such as mobile health units and community-based first responder programs.</w:t>
      </w:r>
    </w:p>
    <w:p>
      <w:pPr>
        <w:pStyle w:val="BodyText"/>
      </w:pPr>
      <w:r>
        <w:t xml:space="preserve">The role of</w:t>
      </w:r>
      <w:r>
        <w:t xml:space="preserve"> </w:t>
      </w:r>
      <w:r>
        <w:rPr>
          <w:bCs/>
          <w:b/>
        </w:rPr>
        <w:t xml:space="preserve">Paramedic</w:t>
      </w:r>
      <w:r>
        <w:t xml:space="preserve">s in Uganda is further complicated by cultural and institutional barriers. Traditional beliefs about illness and reluctance to seek professional medical help are common in rural areas, even within Kampala’s periphery. Moreover, the National Medical Services (NMS) budget allocates less than 2% of its resources to pre-hospital care, resulting in outdated equipment and insufficient salaries for</w:t>
      </w:r>
      <w:r>
        <w:t xml:space="preserve"> </w:t>
      </w:r>
      <w:r>
        <w:rPr>
          <w:bCs/>
          <w:b/>
        </w:rPr>
        <w:t xml:space="preserve">Paramedic</w:t>
      </w:r>
      <w:r>
        <w:t xml:space="preserve">s. These factors contribute to high attrition rates among paramedic professionals, who often migrate to countries with better pay and working conditions. To retain talent and improve service quality, the document advocates for policy reforms that integrate</w:t>
      </w:r>
      <w:r>
        <w:t xml:space="preserve"> </w:t>
      </w:r>
      <w:r>
        <w:rPr>
          <w:bCs/>
          <w:b/>
        </w:rPr>
        <w:t xml:space="preserve">Paramedic</w:t>
      </w:r>
      <w:r>
        <w:t xml:space="preserve"> </w:t>
      </w:r>
      <w:r>
        <w:t xml:space="preserve">training into national healthcare priorities and offer financial incentives for those serving in underserved regions like Kampala’s informal settlements.</w:t>
      </w:r>
    </w:p>
    <w:p>
      <w:pPr>
        <w:pStyle w:val="BodyText"/>
      </w:pPr>
      <w:r>
        <w:t xml:space="preserve">A critical component of improving paramedic services in</w:t>
      </w:r>
      <w:r>
        <w:t xml:space="preserve"> </w:t>
      </w:r>
      <w:r>
        <w:rPr>
          <w:bCs/>
          <w:b/>
        </w:rPr>
        <w:t xml:space="preserve">Uganda Kampala</w:t>
      </w:r>
      <w:r>
        <w:t xml:space="preserve"> </w:t>
      </w:r>
      <w:r>
        <w:t xml:space="preserve">is the establishment of a standardized certification process. Currently, there is no unified framework to assess the competence of</w:t>
      </w:r>
      <w:r>
        <w:t xml:space="preserve"> </w:t>
      </w:r>
      <w:r>
        <w:rPr>
          <w:bCs/>
          <w:b/>
        </w:rPr>
        <w:t xml:space="preserve">Paramedic</w:t>
      </w:r>
      <w:r>
        <w:t xml:space="preserve">s, leading to inconsistencies in care quality. Collaborative efforts between academic institutions, such as Makerere University and the Uganda Martyrs University, and international organizations like the World Health Organization (WHO) could help develop a curriculum aligned with global standards. This would ensure that</w:t>
      </w:r>
      <w:r>
        <w:t xml:space="preserve"> </w:t>
      </w:r>
      <w:r>
        <w:rPr>
          <w:bCs/>
          <w:b/>
        </w:rPr>
        <w:t xml:space="preserve">Paramedic</w:t>
      </w:r>
      <w:r>
        <w:t xml:space="preserve">s are equipped with skills in trauma management, cardiac resuscitation, and disaster response—competencies essential for managing the diverse emergencies encountered in Kampala’s densely populated areas.</w:t>
      </w:r>
    </w:p>
    <w:p>
      <w:pPr>
        <w:pStyle w:val="BodyText"/>
      </w:pPr>
      <w:r>
        <w:t xml:space="preserve">In addition to training reforms, technological integration offers a pathway to enhance paramedic efficiency. The deployment of GPS-enabled ambulances and mobile applications for real-time dispatch could reduce response times in</w:t>
      </w:r>
      <w:r>
        <w:t xml:space="preserve"> </w:t>
      </w:r>
      <w:r>
        <w:rPr>
          <w:bCs/>
          <w:b/>
        </w:rPr>
        <w:t xml:space="preserve">Uganda Kampala</w:t>
      </w:r>
      <w:r>
        <w:t xml:space="preserve">. Partnerships with private sector stakeholders, such as telecom companies and vehicle manufacturers, could facilitate the adoption of these technologies at a lower cost. Furthermore, telemedicine platforms can connect</w:t>
      </w:r>
      <w:r>
        <w:t xml:space="preserve"> </w:t>
      </w:r>
      <w:r>
        <w:rPr>
          <w:bCs/>
          <w:b/>
        </w:rPr>
        <w:t xml:space="preserve">Paramedic</w:t>
      </w:r>
      <w:r>
        <w:t xml:space="preserve">s with specialist physicians for remote consultations, ensuring that patients receive accurate diagnoses and treatment protocols even in the absence of on-site hospital support.</w:t>
      </w:r>
    </w:p>
    <w:p>
      <w:pPr>
        <w:pStyle w:val="BodyText"/>
      </w:pPr>
      <w:r>
        <w:t xml:space="preserve">The abstract also underscores the importance of public awareness campaigns to educate residents about the role of</w:t>
      </w:r>
      <w:r>
        <w:t xml:space="preserve"> </w:t>
      </w:r>
      <w:r>
        <w:rPr>
          <w:bCs/>
          <w:b/>
        </w:rPr>
        <w:t xml:space="preserve">Paramedic</w:t>
      </w:r>
      <w:r>
        <w:t xml:space="preserve">s. Many citizens in</w:t>
      </w:r>
      <w:r>
        <w:t xml:space="preserve"> </w:t>
      </w:r>
      <w:r>
        <w:rPr>
          <w:bCs/>
          <w:b/>
        </w:rPr>
        <w:t xml:space="preserve">Uganda Kampala</w:t>
      </w:r>
      <w:r>
        <w:t xml:space="preserve"> </w:t>
      </w:r>
      <w:r>
        <w:t xml:space="preserve">are unaware that paramedics are trained professionals who can provide life-saving interventions before hospital arrival. Misconceptions that paramedics merely drive ambulances rather than deliver clinical care have hindered their integration into the broader healthcare ecosystem. By leveraging social media and community outreach programs, local authorities can foster trust and encourage prompt use of emergency services.</w:t>
      </w:r>
    </w:p>
    <w:p>
      <w:pPr>
        <w:pStyle w:val="BodyText"/>
      </w:pPr>
      <w:r>
        <w:t xml:space="preserve">In conclusion, this academic abstract emphasizes that the expansion of</w:t>
      </w:r>
      <w:r>
        <w:t xml:space="preserve"> </w:t>
      </w:r>
      <w:r>
        <w:rPr>
          <w:bCs/>
          <w:b/>
        </w:rPr>
        <w:t xml:space="preserve">Paramedic</w:t>
      </w:r>
      <w:r>
        <w:t xml:space="preserve"> </w:t>
      </w:r>
      <w:r>
        <w:t xml:space="preserve">services in</w:t>
      </w:r>
      <w:r>
        <w:t xml:space="preserve"> </w:t>
      </w:r>
      <w:r>
        <w:rPr>
          <w:bCs/>
          <w:b/>
        </w:rPr>
        <w:t xml:space="preserve">Uganda Kampala</w:t>
      </w:r>
      <w:r>
        <w:t xml:space="preserve"> </w:t>
      </w:r>
      <w:r>
        <w:t xml:space="preserve">is not only a healthcare imperative but also a socioeconomic one. Strengthening paramedic infrastructure will reduce mortality rates from preventable causes, alleviate pressure on hospitals, and contribute to the city’s economic stability by ensuring a healthier workforce. The document calls for immediate action from policymakers, educators, and healthcare providers to prioritize</w:t>
      </w:r>
      <w:r>
        <w:t xml:space="preserve"> </w:t>
      </w:r>
      <w:r>
        <w:rPr>
          <w:bCs/>
          <w:b/>
        </w:rPr>
        <w:t xml:space="preserve">Paramedic</w:t>
      </w:r>
      <w:r>
        <w:t xml:space="preserve">-related initiatives in Uganda’s national development agenda. Only through sustained investment and systemic reforms can</w:t>
      </w:r>
      <w:r>
        <w:t xml:space="preserve"> </w:t>
      </w:r>
      <w:r>
        <w:rPr>
          <w:bCs/>
          <w:b/>
        </w:rPr>
        <w:t xml:space="preserve">Uganda Kampala</w:t>
      </w:r>
      <w:r>
        <w:t xml:space="preserve"> </w:t>
      </w:r>
      <w:r>
        <w:t xml:space="preserve">build a resilient emergency medical system capable of meeting the needs of its growing population.</w:t>
      </w:r>
    </w:p>
    <w:p>
      <w:pPr>
        <w:pStyle w:val="BodyText"/>
      </w:pPr>
      <w:r>
        <w:rPr>
          <w:iCs/>
          <w:i/>
        </w:rPr>
        <w:t xml:space="preserve">This document is part of an ongoing research project funded by the Kampala Health Research Institute (KHRI) to evaluate pre-hospital care systems in Sub-Saharan Africa. It aims to inform stakeholders about actionable strategies for improving</w:t>
      </w:r>
      <w:r>
        <w:rPr>
          <w:iCs/>
          <w:i/>
        </w:rPr>
        <w:t xml:space="preserve"> </w:t>
      </w:r>
      <w:r>
        <w:rPr>
          <w:bCs/>
          <w:b/>
          <w:iCs/>
          <w:i/>
        </w:rPr>
        <w:t xml:space="preserve">Paramedic</w:t>
      </w:r>
      <w:r>
        <w:rPr>
          <w:iCs/>
          <w:i/>
        </w:rPr>
        <w:t xml:space="preserve"> </w:t>
      </w:r>
      <w:r>
        <w:rPr>
          <w:iCs/>
          <w:i/>
        </w:rPr>
        <w:t xml:space="preserve">services in urban centers like</w:t>
      </w:r>
      <w:r>
        <w:rPr>
          <w:iCs/>
          <w:i/>
        </w:rPr>
        <w:t xml:space="preserve"> </w:t>
      </w:r>
      <w:r>
        <w:rPr>
          <w:bCs/>
          <w:b/>
          <w:iCs/>
          <w:i/>
        </w:rPr>
        <w:t xml:space="preserve">Uganda Kampala</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 Services in Uganda Kampala</dc:title>
  <dc:creator/>
  <cp:keywords/>
  <dcterms:created xsi:type="dcterms:W3CDTF">2026-07-20T15:52:24Z</dcterms:created>
  <dcterms:modified xsi:type="dcterms:W3CDTF">2026-07-20T15:52:24Z</dcterms:modified>
</cp:coreProperties>
</file>

<file path=docProps/custom.xml><?xml version="1.0" encoding="utf-8"?>
<Properties xmlns="http://schemas.openxmlformats.org/officeDocument/2006/custom-properties" xmlns:vt="http://schemas.openxmlformats.org/officeDocument/2006/docPropsVTypes"/>
</file>