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1f34db3115c0744ef97ca2cc2b30685a2aba579"/>
    <w:p>
      <w:pPr>
        <w:pStyle w:val="Heading1"/>
      </w:pPr>
      <w:r>
        <w:t xml:space="preserve">Abstract Academic Document: The Role and Development of Paramedics in Uzbekistan, Tashkent</w:t>
      </w:r>
    </w:p>
    <w:p>
      <w:pPr>
        <w:pStyle w:val="FirstParagraph"/>
      </w:pPr>
      <w:r>
        <w:rPr>
          <w:bCs/>
          <w:b/>
        </w:rPr>
        <w:t xml:space="preserve">Abstract:</w:t>
      </w:r>
    </w:p>
    <w:p>
      <w:pPr>
        <w:pStyle w:val="BodyText"/>
      </w:pPr>
      <w:r>
        <w:t xml:space="preserve">The role of paramedics in modern healthcare systems has become increasingly critical, particularly in urban environments where rapid response to emergencies is essential for saving lives. This academic abstract explores the significance of paramedic services within the context of</w:t>
      </w:r>
      <w:r>
        <w:t xml:space="preserve"> </w:t>
      </w:r>
      <w:r>
        <w:rPr>
          <w:bCs/>
          <w:b/>
        </w:rPr>
        <w:t xml:space="preserve">Uzbekistan Tashkent</w:t>
      </w:r>
      <w:r>
        <w:t xml:space="preserve">, a rapidly growing city that faces unique challenges and opportunities in emergency medical care. The document examines the current state of paramedic training, operational frameworks, and societal expectations in</w:t>
      </w:r>
      <w:r>
        <w:t xml:space="preserve"> </w:t>
      </w:r>
      <w:r>
        <w:rPr>
          <w:bCs/>
          <w:b/>
        </w:rPr>
        <w:t xml:space="preserve">Tashkent</w:t>
      </w:r>
      <w:r>
        <w:t xml:space="preserve">, while proposing strategies to align these with global best practices. Given the dynamic healthcare landscape of</w:t>
      </w:r>
      <w:r>
        <w:t xml:space="preserve"> </w:t>
      </w:r>
      <w:r>
        <w:rPr>
          <w:bCs/>
          <w:b/>
        </w:rPr>
        <w:t xml:space="preserve">Uzbekistan</w:t>
      </w:r>
      <w:r>
        <w:t xml:space="preserve">, this study underscores the necessity for a robust paramedic workforce to address public health crises and enhance emergency response systems.</w:t>
      </w:r>
    </w:p>
    <w:p>
      <w:pPr>
        <w:pStyle w:val="BodyText"/>
      </w:pPr>
      <w:r>
        <w:rPr>
          <w:bCs/>
          <w:b/>
        </w:rPr>
        <w:t xml:space="preserve">Introduction:</w:t>
      </w:r>
    </w:p>
    <w:p>
      <w:pPr>
        <w:pStyle w:val="BodyText"/>
      </w:pPr>
      <w:r>
        <w:t xml:space="preserve">In recent years,</w:t>
      </w:r>
      <w:r>
        <w:t xml:space="preserve"> </w:t>
      </w:r>
      <w:r>
        <w:rPr>
          <w:bCs/>
          <w:b/>
        </w:rPr>
        <w:t xml:space="preserve">Tashkent</w:t>
      </w:r>
      <w:r>
        <w:t xml:space="preserve">, as the capital and largest city of</w:t>
      </w:r>
      <w:r>
        <w:t xml:space="preserve"> </w:t>
      </w:r>
      <w:r>
        <w:rPr>
          <w:bCs/>
          <w:b/>
        </w:rPr>
        <w:t xml:space="preserve">Uzbekistan</w:t>
      </w:r>
      <w:r>
        <w:t xml:space="preserve">, has experienced significant urbanization, economic growth, and demographic shifts. These changes have placed increased pressure on the city’s healthcare infrastructure, necessitating a more efficient and accessible emergency medical system. The concept of</w:t>
      </w:r>
      <w:r>
        <w:t xml:space="preserve"> </w:t>
      </w:r>
      <w:r>
        <w:rPr>
          <w:bCs/>
          <w:b/>
        </w:rPr>
        <w:t xml:space="preserve">Paramedics</w:t>
      </w:r>
      <w:r>
        <w:t xml:space="preserve">—highly trained professionals who provide immediate care during emergencies—has gained traction in many countries as a solution to this challenge. However, the integration of paramedic services into</w:t>
      </w:r>
      <w:r>
        <w:t xml:space="preserve"> </w:t>
      </w:r>
      <w:r>
        <w:rPr>
          <w:bCs/>
          <w:b/>
        </w:rPr>
        <w:t xml:space="preserve">Tashkent</w:t>
      </w:r>
      <w:r>
        <w:t xml:space="preserve">'s healthcare framework remains underdeveloped, highlighting a critical gap that requires academic and policy attention.</w:t>
      </w:r>
    </w:p>
    <w:p>
      <w:pPr>
        <w:pStyle w:val="BodyText"/>
      </w:pPr>
      <w:r>
        <w:rPr>
          <w:bCs/>
          <w:b/>
        </w:rPr>
        <w:t xml:space="preserve">Current State of Paramedics in Uzbekistan Tashkent:</w:t>
      </w:r>
    </w:p>
    <w:p>
      <w:pPr>
        <w:pStyle w:val="BodyText"/>
      </w:pPr>
      <w:r>
        <w:t xml:space="preserve">The healthcare system in</w:t>
      </w:r>
      <w:r>
        <w:t xml:space="preserve"> </w:t>
      </w:r>
      <w:r>
        <w:rPr>
          <w:bCs/>
          <w:b/>
        </w:rPr>
        <w:t xml:space="preserve">Uzbekistan</w:t>
      </w:r>
      <w:r>
        <w:t xml:space="preserve"> </w:t>
      </w:r>
      <w:r>
        <w:t xml:space="preserve">is transitioning from a Soviet-era model to one that incorporates modern medical practices and international standards. In</w:t>
      </w:r>
      <w:r>
        <w:t xml:space="preserve"> </w:t>
      </w:r>
      <w:r>
        <w:rPr>
          <w:bCs/>
          <w:b/>
        </w:rPr>
        <w:t xml:space="preserve">Tashkent</w:t>
      </w:r>
      <w:r>
        <w:t xml:space="preserve">, emergency care has traditionally been managed by physicians and nurses within hospital settings, with limited reliance on specialized</w:t>
      </w:r>
      <w:r>
        <w:t xml:space="preserve"> </w:t>
      </w:r>
      <w:r>
        <w:rPr>
          <w:bCs/>
          <w:b/>
        </w:rPr>
        <w:t xml:space="preserve">paramedics</w:t>
      </w:r>
      <w:r>
        <w:t xml:space="preserve">. This approach often results in delays, as patients must wait for hospital staff to arrive at the scene of an incident. While some private clinics and NGOs have begun to introduce paramedic services, their scope is limited due to regulatory constraints and a lack of standardized training programs.</w:t>
      </w:r>
    </w:p>
    <w:p>
      <w:pPr>
        <w:pStyle w:val="BodyText"/>
      </w:pPr>
      <w:r>
        <w:rPr>
          <w:bCs/>
          <w:b/>
        </w:rPr>
        <w:t xml:space="preserve">Challenges Facing Paramedics in Tashkent:</w:t>
      </w:r>
    </w:p>
    <w:p>
      <w:pPr>
        <w:pStyle w:val="BodyText"/>
      </w:pPr>
      <w:r>
        <w:t xml:space="preserve">The development of</w:t>
      </w:r>
      <w:r>
        <w:t xml:space="preserve"> </w:t>
      </w:r>
      <w:r>
        <w:rPr>
          <w:bCs/>
          <w:b/>
        </w:rPr>
        <w:t xml:space="preserve">paramedic</w:t>
      </w:r>
      <w:r>
        <w:t xml:space="preserve"> </w:t>
      </w:r>
      <w:r>
        <w:t xml:space="preserve">services in</w:t>
      </w:r>
      <w:r>
        <w:t xml:space="preserve"> </w:t>
      </w:r>
      <w:r>
        <w:rPr>
          <w:bCs/>
          <w:b/>
        </w:rPr>
        <w:t xml:space="preserve">Tashkent</w:t>
      </w:r>
      <w:r>
        <w:t xml:space="preserve"> </w:t>
      </w:r>
      <w:r>
        <w:t xml:space="preserve">is hindered by several factors. First, there is no national certification or licensing framework for paramedics in</w:t>
      </w:r>
      <w:r>
        <w:t xml:space="preserve"> </w:t>
      </w:r>
      <w:r>
        <w:rPr>
          <w:bCs/>
          <w:b/>
        </w:rPr>
        <w:t xml:space="preserve">Uzbekistan</w:t>
      </w:r>
      <w:r>
        <w:t xml:space="preserve">, leading to inconsistencies in training and qualifications. Second, public awareness about the role of paramedics remains low, with many citizens preferring to contact hospital emergency departments directly rather than relying on pre-hospital care. Third, the availability of advanced medical equipment and vehicles equipped for emergency response is insufficient, limiting the effectiveness of</w:t>
      </w:r>
      <w:r>
        <w:t xml:space="preserve"> </w:t>
      </w:r>
      <w:r>
        <w:rPr>
          <w:bCs/>
          <w:b/>
        </w:rPr>
        <w:t xml:space="preserve">paramedics</w:t>
      </w:r>
      <w:r>
        <w:t xml:space="preserve"> </w:t>
      </w:r>
      <w:r>
        <w:t xml:space="preserve">in critical situations.</w:t>
      </w:r>
    </w:p>
    <w:p>
      <w:pPr>
        <w:pStyle w:val="BodyText"/>
      </w:pPr>
      <w:r>
        <w:rPr>
          <w:bCs/>
          <w:b/>
        </w:rPr>
        <w:t xml:space="preserve">Opportunities for Growth and Innovation:</w:t>
      </w:r>
    </w:p>
    <w:p>
      <w:pPr>
        <w:pStyle w:val="BodyText"/>
      </w:pPr>
      <w:r>
        <w:t xml:space="preserve">Despite these challenges,</w:t>
      </w:r>
      <w:r>
        <w:t xml:space="preserve"> </w:t>
      </w:r>
      <w:r>
        <w:rPr>
          <w:bCs/>
          <w:b/>
        </w:rPr>
        <w:t xml:space="preserve">Tashkent</w:t>
      </w:r>
      <w:r>
        <w:t xml:space="preserve"> </w:t>
      </w:r>
      <w:r>
        <w:t xml:space="preserve">presents a unique opportunity to build a world-class paramedic system. The city’s strategic location, growing investment in healthcare infrastructure, and strong academic institutions provide a foundation for innovation. Collaborations between universities in</w:t>
      </w:r>
      <w:r>
        <w:t xml:space="preserve"> </w:t>
      </w:r>
      <w:r>
        <w:rPr>
          <w:bCs/>
          <w:b/>
        </w:rPr>
        <w:t xml:space="preserve">Tashkent</w:t>
      </w:r>
      <w:r>
        <w:t xml:space="preserve">, such as the Tashkent Medical Institute, and international organizations could lead to the development of standardized training programs for</w:t>
      </w:r>
      <w:r>
        <w:t xml:space="preserve"> </w:t>
      </w:r>
      <w:r>
        <w:rPr>
          <w:bCs/>
          <w:b/>
        </w:rPr>
        <w:t xml:space="preserve">paramedics</w:t>
      </w:r>
      <w:r>
        <w:t xml:space="preserve">. Additionally, partnerships with global entities like the World Health Organization (WHO) or non-profits focused on emergency medicine could help establish regulatory frameworks and funding mechanisms tailored to</w:t>
      </w:r>
      <w:r>
        <w:t xml:space="preserve"> </w:t>
      </w:r>
      <w:r>
        <w:rPr>
          <w:bCs/>
          <w:b/>
        </w:rPr>
        <w:t xml:space="preserve">Uzbekistan</w:t>
      </w:r>
      <w:r>
        <w:t xml:space="preserve">'s needs.</w:t>
      </w:r>
    </w:p>
    <w:p>
      <w:pPr>
        <w:pStyle w:val="BodyText"/>
      </w:pPr>
      <w:r>
        <w:rPr>
          <w:bCs/>
          <w:b/>
        </w:rPr>
        <w:t xml:space="preserve">The Role of Paramedics in Public Health Crises:</w:t>
      </w:r>
    </w:p>
    <w:p>
      <w:pPr>
        <w:pStyle w:val="BodyText"/>
      </w:pPr>
      <w:r>
        <w:t xml:space="preserve">The importance of</w:t>
      </w:r>
      <w:r>
        <w:t xml:space="preserve"> </w:t>
      </w:r>
      <w:r>
        <w:rPr>
          <w:bCs/>
          <w:b/>
        </w:rPr>
        <w:t xml:space="preserve">paramedics</w:t>
      </w:r>
      <w:r>
        <w:t xml:space="preserve"> </w:t>
      </w:r>
      <w:r>
        <w:t xml:space="preserve">is magnified during public health emergencies, such as pandemics or natural disasters. In</w:t>
      </w:r>
      <w:r>
        <w:t xml:space="preserve"> </w:t>
      </w:r>
      <w:r>
        <w:rPr>
          <w:bCs/>
          <w:b/>
        </w:rPr>
        <w:t xml:space="preserve">Tashkent</w:t>
      </w:r>
      <w:r>
        <w:t xml:space="preserve">, the absence of a well-organized paramedic force has been evident in situations like the COVID-19 pandemic, where rapid response teams were crucial for transporting patients and providing on-site care. A trained</w:t>
      </w:r>
      <w:r>
        <w:t xml:space="preserve"> </w:t>
      </w:r>
      <w:r>
        <w:rPr>
          <w:bCs/>
          <w:b/>
        </w:rPr>
        <w:t xml:space="preserve">paramedic</w:t>
      </w:r>
      <w:r>
        <w:t xml:space="preserve"> </w:t>
      </w:r>
      <w:r>
        <w:t xml:space="preserve">workforce could alleviate pressure on hospitals, ensure timely interventions, and reduce mortality rates in such scenarios.</w:t>
      </w:r>
    </w:p>
    <w:p>
      <w:pPr>
        <w:pStyle w:val="BodyText"/>
      </w:pPr>
      <w:r>
        <w:rPr>
          <w:bCs/>
          <w:b/>
        </w:rPr>
        <w:t xml:space="preserve">Educational and Regulatory Recommendations:</w:t>
      </w:r>
    </w:p>
    <w:p>
      <w:pPr>
        <w:pStyle w:val="BodyText"/>
      </w:pPr>
      <w:r>
        <w:t xml:space="preserve">To address these gaps, this study recommends the establishment of a national paramedic certification program in</w:t>
      </w:r>
      <w:r>
        <w:t xml:space="preserve"> </w:t>
      </w:r>
      <w:r>
        <w:rPr>
          <w:bCs/>
          <w:b/>
        </w:rPr>
        <w:t xml:space="preserve">Uzbekistan</w:t>
      </w:r>
      <w:r>
        <w:t xml:space="preserve">, with a focus on hands-on training and interdisciplinary collaboration. The curriculum should emphasize skills such as trauma care, cardiopulmonary resuscitation (CPR), and the use of advanced life support equipment. Furthermore, regulatory bodies in</w:t>
      </w:r>
      <w:r>
        <w:t xml:space="preserve"> </w:t>
      </w:r>
      <w:r>
        <w:rPr>
          <w:bCs/>
          <w:b/>
        </w:rPr>
        <w:t xml:space="preserve">Tashkent</w:t>
      </w:r>
      <w:r>
        <w:t xml:space="preserve"> </w:t>
      </w:r>
      <w:r>
        <w:t xml:space="preserve">must work to integrate paramedics into existing emergency response protocols, ensuring they are recognized as equal partners with physicians and nurses.</w:t>
      </w:r>
    </w:p>
    <w:p>
      <w:pPr>
        <w:pStyle w:val="BodyText"/>
      </w:pPr>
      <w:r>
        <w:rPr>
          <w:bCs/>
          <w:b/>
        </w:rPr>
        <w:t xml:space="preserve">Conclusion:</w:t>
      </w:r>
    </w:p>
    <w:p>
      <w:pPr>
        <w:pStyle w:val="BodyText"/>
      </w:pPr>
      <w:r>
        <w:t xml:space="preserve">The evolution of</w:t>
      </w:r>
      <w:r>
        <w:t xml:space="preserve"> </w:t>
      </w:r>
      <w:r>
        <w:rPr>
          <w:bCs/>
          <w:b/>
        </w:rPr>
        <w:t xml:space="preserve">paramedic</w:t>
      </w:r>
      <w:r>
        <w:t xml:space="preserve"> </w:t>
      </w:r>
      <w:r>
        <w:t xml:space="preserve">services in</w:t>
      </w:r>
      <w:r>
        <w:t xml:space="preserve"> </w:t>
      </w:r>
      <w:r>
        <w:rPr>
          <w:bCs/>
          <w:b/>
        </w:rPr>
        <w:t xml:space="preserve">Tashkent</w:t>
      </w:r>
      <w:r>
        <w:t xml:space="preserve">,</w:t>
      </w:r>
      <w:r>
        <w:t xml:space="preserve"> </w:t>
      </w:r>
      <w:r>
        <w:rPr>
          <w:bCs/>
          <w:b/>
        </w:rPr>
        <w:t xml:space="preserve">Uzbekistan</w:t>
      </w:r>
      <w:r>
        <w:t xml:space="preserve">, is a critical step toward modernizing the city’s healthcare system. By investing in education, regulation, and public awareness, stakeholders can create an environment where paramedics play a pivotal role in saving lives and improving health outcomes. This academic abstract highlights the urgent need for such reforms, emphasizing that</w:t>
      </w:r>
      <w:r>
        <w:t xml:space="preserve"> </w:t>
      </w:r>
      <w:r>
        <w:rPr>
          <w:bCs/>
          <w:b/>
        </w:rPr>
        <w:t xml:space="preserve">Tashkent</w:t>
      </w:r>
      <w:r>
        <w:t xml:space="preserve"> </w:t>
      </w:r>
      <w:r>
        <w:t xml:space="preserve">has both the potential and the responsibility to become a regional leader in emergency medical care through its</w:t>
      </w:r>
      <w:r>
        <w:t xml:space="preserve"> </w:t>
      </w:r>
      <w:r>
        <w:rPr>
          <w:bCs/>
          <w:b/>
        </w:rPr>
        <w:t xml:space="preserve">paramedic</w:t>
      </w:r>
      <w:r>
        <w:t xml:space="preserve"> </w:t>
      </w:r>
      <w:r>
        <w:t xml:space="preserve">workforce.</w:t>
      </w:r>
    </w:p>
    <w:p>
      <w:pPr>
        <w:pStyle w:val="BodyText"/>
      </w:pPr>
      <w:r>
        <w:rPr>
          <w:iCs/>
          <w:i/>
        </w:rPr>
        <w:t xml:space="preserve">This document serves as an academic foundation for further research and policy development aimed at enhancing paramedic services in</w:t>
      </w:r>
      <w:r>
        <w:rPr>
          <w:iCs/>
          <w:i/>
        </w:rPr>
        <w:t xml:space="preserve"> </w:t>
      </w:r>
      <w:r>
        <w:rPr>
          <w:bCs/>
          <w:b/>
          <w:iCs/>
          <w:i/>
        </w:rPr>
        <w:t xml:space="preserve">Uzbekistan Tashkent</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Uzbekistan Tashkent</dc:title>
  <dc:creator/>
  <dc:language>en</dc:language>
  <cp:keywords/>
  <dcterms:created xsi:type="dcterms:W3CDTF">2026-09-27T22:33:24Z</dcterms:created>
  <dcterms:modified xsi:type="dcterms:W3CDTF">2026-09-27T22:33:24Z</dcterms:modified>
</cp:coreProperties>
</file>

<file path=docProps/custom.xml><?xml version="1.0" encoding="utf-8"?>
<Properties xmlns="http://schemas.openxmlformats.org/officeDocument/2006/custom-properties" xmlns:vt="http://schemas.openxmlformats.org/officeDocument/2006/docPropsVTypes"/>
</file>