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be52528b82e428a18d41a117dad9d7c5e95370"/>
    <w:p>
      <w:pPr>
        <w:pStyle w:val="Heading1"/>
      </w:pPr>
      <w:r>
        <w:t xml:space="preserve">Abstract Academic: The Role of the Petroleum Engineer in Australia Brisbane</w:t>
      </w:r>
    </w:p>
    <w:p>
      <w:pPr>
        <w:pStyle w:val="FirstParagraph"/>
      </w:pPr>
      <w:r>
        <w:rPr>
          <w:bCs/>
          <w:b/>
        </w:rPr>
        <w:t xml:space="preserve">Abstract academic:</w:t>
      </w:r>
      <w:r>
        <w:t xml:space="preserve"> </w:t>
      </w:r>
      <w:r>
        <w:t xml:space="preserve">This document presents an academic analysis of the role, challenges, and opportunities for petroleum engineers operating within the context of Australia Brisbane. As a critical hub for energy exploration and production in Queensland, Brisbane serves as a strategic location for addressing the evolving demands of the global oil and gas industry while adhering to stringent environmental regulations. The paper explores how petroleum engineers in this region contribute to resource extraction, technological innovation, and sustainable development. It also evaluates the socio-economic impact of their work on regional communities and highlights the interplay between academic research, industrial practice, and policy frameworks in Australia Brisbane.</w:t>
      </w:r>
    </w:p>
    <w:bookmarkStart w:id="20" w:name="introduction"/>
    <w:p>
      <w:pPr>
        <w:pStyle w:val="Heading2"/>
      </w:pPr>
      <w:r>
        <w:t xml:space="preserve">Introduction</w:t>
      </w:r>
    </w:p>
    <w:p>
      <w:pPr>
        <w:pStyle w:val="FirstParagraph"/>
      </w:pPr>
      <w:r>
        <w:t xml:space="preserve">Petroleum engineering is a multidisciplinary field that integrates geoscience, physics, chemistry, and engineering principles to explore, extract, process, and refine hydrocarbon resources. In recent decades, the role of the petroleum engineer has expanded beyond traditional drilling and production activities to encompass environmental stewardship, energy transition strategies, and digital transformation in the oil and gas sector. Australia Brisbane has emerged as a key center for these advancements due to its proximity to major energy reserves such as the Surat Basin and Cooper Basin. These regions hold significant unconventional gas resources, which have positioned Brisbane as a nexus for innovation in hydraulic fracturing, enhanced oil recovery (EOR), and carbon capture and storage (CCS) technologies.</w:t>
      </w:r>
    </w:p>
    <w:p>
      <w:pPr>
        <w:pStyle w:val="BodyText"/>
      </w:pPr>
      <w:r>
        <w:t xml:space="preserve">The academic study of petroleum engineering in Australia Brisbane is particularly relevant given the region’s commitment to balancing economic growth with environmental sustainability. This document examines the intersection of academic research, industrial practice, and regulatory compliance in shaping the future of petroleum engineering in this dynamic city.</w:t>
      </w:r>
    </w:p>
    <w:bookmarkEnd w:id="20"/>
    <w:bookmarkStart w:id="21" w:name="X413aed6b8c78718d8edffe73f7fd82a48aa1e82"/>
    <w:p>
      <w:pPr>
        <w:pStyle w:val="Heading2"/>
      </w:pPr>
      <w:r>
        <w:t xml:space="preserve">Contextualizing Petroleum Engineering in Australia Brisbane</w:t>
      </w:r>
    </w:p>
    <w:p>
      <w:pPr>
        <w:pStyle w:val="FirstParagraph"/>
      </w:pPr>
      <w:r>
        <w:t xml:space="preserve">Australia Brisbane is a vital player in the energy sector due to its geographical location and access to both conventional and unconventional hydrocarbon resources. The city serves as a logistical and administrative hub for oil and gas operators, service providers, and research institutions involved in exploration activities across Queensland’s sedimentary basins. The region’s petroleum engineers play a pivotal role in addressing challenges such as subsurface complexity, environmental impact mitigation, and the integration of renewable energy systems into existing infrastructure.</w:t>
      </w:r>
    </w:p>
    <w:p>
      <w:pPr>
        <w:pStyle w:val="BodyText"/>
      </w:pPr>
      <w:r>
        <w:t xml:space="preserve">In recent years, Australia Brisbane has witnessed increased investment in technologies aimed at reducing the carbon footprint of hydrocarbon operations. For instance, projects focusing on methane capture from coal seam gas (CSG) extraction have gained prominence in the Surat Basin. Petroleum engineers in this region are tasked with designing systems that minimize greenhouse gas emissions while maximizing resource recovery. Their work often involves collaboration with academic institutions such as the University of Queensland and Queensland University of Technology, which conduct cutting-edge research on topics like geomechanics, reservoir simulation, and sustainable energy solutions.</w:t>
      </w:r>
    </w:p>
    <w:bookmarkEnd w:id="21"/>
    <w:bookmarkStart w:id="22" w:name="Xbed9bc7b781bea9117a2eb48e8054931a8f6271"/>
    <w:p>
      <w:pPr>
        <w:pStyle w:val="Heading2"/>
      </w:pPr>
      <w:r>
        <w:t xml:space="preserve">Academic Contributions to Petroleum Engineering in Brisbane</w:t>
      </w:r>
    </w:p>
    <w:p>
      <w:pPr>
        <w:pStyle w:val="FirstParagraph"/>
      </w:pPr>
      <w:r>
        <w:t xml:space="preserve">The academic community in Australia Brisbane has made significant contributions to advancing the field of petroleum engineering. Universities and research centers in the area offer specialized programs that equip students with technical expertise and interdisciplinary skills. These programs emphasize not only traditional drilling techniques but also emerging areas such as artificial intelligence (AI) in reservoir management, digital twins for predictive maintenance, and environmental impact assessment methodologies.</w:t>
      </w:r>
    </w:p>
    <w:p>
      <w:pPr>
        <w:pStyle w:val="BodyText"/>
      </w:pPr>
      <w:r>
        <w:t xml:space="preserve">One of the key challenges addressed by academic researchers in Brisbane is the integration of renewable energy sources into hydrocarbon operations. For example, solar-powered oil rigs and wind energy-driven gas processing plants are being developed to reduce reliance on fossil fuels for operational needs. Petroleum engineers in this region are at the forefront of designing hybrid systems that optimize energy efficiency while meeting regulatory standards set by agencies such as the Department of Environment and Science (DES) in Queensland.</w:t>
      </w:r>
    </w:p>
    <w:bookmarkEnd w:id="22"/>
    <w:bookmarkStart w:id="23" w:name="challenges-and-opportunities"/>
    <w:p>
      <w:pPr>
        <w:pStyle w:val="Heading2"/>
      </w:pPr>
      <w:r>
        <w:t xml:space="preserve">Challenges and Opportunities</w:t>
      </w:r>
    </w:p>
    <w:p>
      <w:pPr>
        <w:pStyle w:val="FirstParagraph"/>
      </w:pPr>
      <w:r>
        <w:t xml:space="preserve">Petroleum engineers working in Australia Brisbane face a unique set of challenges shaped by both local and global factors. On the one hand, the region’s environmental regulations impose strict limits on emissions, water usage, and land disturbance. On the other hand, the need to maintain economic competitiveness requires innovation in cost-effective extraction methods and resource management.</w:t>
      </w:r>
    </w:p>
    <w:p>
      <w:pPr>
        <w:pStyle w:val="BodyText"/>
      </w:pPr>
      <w:r>
        <w:t xml:space="preserve">A major opportunity lies in Australia Brisbane’s role as a testing ground for next-generation technologies. For example, pilot projects involving hydrogen production from natural gas are being explored as part of Queensland’s strategy to transition toward a low-carbon economy. Petroleum engineers here are instrumental in developing processes that convert methane into hydrogen while capturing CO₂ emissions for storage or utilization in industrial applications.</w:t>
      </w:r>
    </w:p>
    <w:bookmarkEnd w:id="23"/>
    <w:bookmarkStart w:id="24" w:name="socio-economic-impact"/>
    <w:p>
      <w:pPr>
        <w:pStyle w:val="Heading2"/>
      </w:pPr>
      <w:r>
        <w:t xml:space="preserve">Socio-Economic Impact</w:t>
      </w:r>
    </w:p>
    <w:p>
      <w:pPr>
        <w:pStyle w:val="FirstParagraph"/>
      </w:pPr>
      <w:r>
        <w:t xml:space="preserve">The work of petroleum engineers in Australia Brisbane has profound socio-economic implications. The energy sector contributes significantly to Queensland’s GDP and provides employment opportunities across various skill levels. However, the industry must also address community concerns related to environmental degradation, land use conflicts, and health risks associated with hydrocarbon extraction.</w:t>
      </w:r>
    </w:p>
    <w:p>
      <w:pPr>
        <w:pStyle w:val="BodyText"/>
      </w:pPr>
      <w:r>
        <w:t xml:space="preserve">To mitigate these issues, petroleum engineers in Brisbane collaborate with local stakeholders through public consultations and participatory research initiatives. This approach ensures that technological advancements align with the values and priorities of regional communities. Additionally, academic institutions in the city offer training programs focused on community engagement and sustainable development practices to prepare future engineers for this complex landscape.</w:t>
      </w:r>
    </w:p>
    <w:bookmarkEnd w:id="24"/>
    <w:bookmarkStart w:id="25" w:name="conclusion"/>
    <w:p>
      <w:pPr>
        <w:pStyle w:val="Heading2"/>
      </w:pPr>
      <w:r>
        <w:t xml:space="preserve">Conclusion</w:t>
      </w:r>
    </w:p>
    <w:p>
      <w:pPr>
        <w:pStyle w:val="FirstParagraph"/>
      </w:pPr>
      <w:r>
        <w:t xml:space="preserve">In conclusion, the role of the petroleum engineer in Australia Brisbane is both challenging and transformative. As a leader in energy innovation, Brisbane offers unparalleled opportunities for professionals to contribute to global energy security while advancing environmental sustainability. The academic study of petroleum engineering in this region underscores the importance of interdisciplinary collaboration between industry, academia, and government agencies.</w:t>
      </w:r>
    </w:p>
    <w:p>
      <w:pPr>
        <w:pStyle w:val="BodyText"/>
      </w:pPr>
      <w:r>
        <w:t xml:space="preserve">The future of petroleum engineering in Australia Brisbane hinges on the ability to reconcile economic imperatives with ecological responsibility. By leveraging cutting-edge technologies and fostering a culture of innovation, petroleum engineers can ensure that resource extraction remains a viable and ethical practice for generations to come. This document highlights the critical role of academic research in shaping this trajectory and emphasizes the need for continued investment in education, technology, and policy frameworks that support sustainable energy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Australia Brisbane</dc:title>
  <dc:creator/>
  <dc:language>en</dc:language>
  <cp:keywords/>
  <dcterms:created xsi:type="dcterms:W3CDTF">2026-07-22T11:21:30Z</dcterms:created>
  <dcterms:modified xsi:type="dcterms:W3CDTF">2026-07-22T11:21:30Z</dcterms:modified>
</cp:coreProperties>
</file>

<file path=docProps/custom.xml><?xml version="1.0" encoding="utf-8"?>
<Properties xmlns="http://schemas.openxmlformats.org/officeDocument/2006/custom-properties" xmlns:vt="http://schemas.openxmlformats.org/officeDocument/2006/docPropsVTypes"/>
</file>