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31eb94e98475feca5d2234f4e613bd6db4ea0d5"/>
    <w:p>
      <w:pPr>
        <w:pStyle w:val="Heading1"/>
      </w:pPr>
      <w:r>
        <w:t xml:space="preserve">Abstract Academic Document: The Role and Challenges of a Petroleum Engineer in Canada, Vancouver</w:t>
      </w:r>
    </w:p>
    <w:p>
      <w:pPr>
        <w:pStyle w:val="FirstParagraph"/>
      </w:pPr>
      <w:r>
        <w:t xml:space="preserve">The field of petroleum engineering is a cornerstone of global energy systems, and its significance is particularly pronounced in regions like Canada’s coastal city of Vancouver. As an academic discipline, petroleum engineering integrates principles from geology, physics, chemistry, and mechanical engineering to design and optimize the extraction of hydrocarbons from underground reservoirs. In the context of</w:t>
      </w:r>
      <w:r>
        <w:t xml:space="preserve"> </w:t>
      </w:r>
      <w:r>
        <w:rPr>
          <w:bCs/>
          <w:b/>
        </w:rPr>
        <w:t xml:space="preserve">Canada Vancouver</w:t>
      </w:r>
      <w:r>
        <w:t xml:space="preserve">, where environmental sustainability and economic development intersect with energy demands, the role of a</w:t>
      </w:r>
      <w:r>
        <w:t xml:space="preserve"> </w:t>
      </w:r>
      <w:r>
        <w:rPr>
          <w:bCs/>
          <w:b/>
        </w:rPr>
        <w:t xml:space="preserve">Petroleum Engineer</w:t>
      </w:r>
      <w:r>
        <w:t xml:space="preserve"> </w:t>
      </w:r>
      <w:r>
        <w:t xml:space="preserve">has evolved to balance resource exploitation with ecological responsibility. This document explores the multifaceted responsibilities, challenges, and innovations associated with petroleum engineering in Vancouver, emphasizing its relevance within Canada’s broader energy landscape.</w:t>
      </w:r>
    </w:p>
    <w:bookmarkStart w:id="20" w:name="X0dabb6c8e12825376fa076ebb8c08ff25d9eca9"/>
    <w:p>
      <w:pPr>
        <w:pStyle w:val="Heading2"/>
      </w:pPr>
      <w:r>
        <w:t xml:space="preserve">Contextual Overview: Petroleum Engineering in Vancouver</w:t>
      </w:r>
    </w:p>
    <w:p>
      <w:pPr>
        <w:pStyle w:val="FirstParagraph"/>
      </w:pPr>
      <w:r>
        <w:t xml:space="preserve">Vancouver, located on the west coast of Canada, is a hub for innovation and environmental stewardship. While it is not traditionally associated with oil extraction like Alberta’s oil sands, its strategic position near offshore drilling sites and proximity to major energy markets make it a critical center for petroleum engineering research and industry collaboration. The city’s reputation as a leader in green technology has influenced the practices of</w:t>
      </w:r>
      <w:r>
        <w:t xml:space="preserve"> </w:t>
      </w:r>
      <w:r>
        <w:rPr>
          <w:bCs/>
          <w:b/>
        </w:rPr>
        <w:t xml:space="preserve">Petroleum Engineers</w:t>
      </w:r>
      <w:r>
        <w:t xml:space="preserve"> </w:t>
      </w:r>
      <w:r>
        <w:t xml:space="preserve">operating in the region, necessitating adaptations to traditional methods of exploration and production.</w:t>
      </w:r>
    </w:p>
    <w:p>
      <w:pPr>
        <w:pStyle w:val="BodyText"/>
      </w:pPr>
      <w:r>
        <w:t xml:space="preserve">Canada’s energy sector is characterized by its dual focus on resource extraction and environmental protection. Vancouver, as a major urban center, plays a pivotal role in shaping policies that govern petroleum engineering activities. The British Columbia government has implemented stringent regulations to mitigate the environmental impact of fossil fuel extraction, prompting Petroleum Engineers to adopt advanced technologies and sustainable practices. This shift is particularly evident in the development of enhanced oil recovery (EOR) techniques and carbon capture initiatives.</w:t>
      </w:r>
    </w:p>
    <w:bookmarkEnd w:id="20"/>
    <w:bookmarkStart w:id="21" w:name="Xea45fa7679bb009089ce107f37972cdfaf62105"/>
    <w:p>
      <w:pPr>
        <w:pStyle w:val="Heading2"/>
      </w:pPr>
      <w:r>
        <w:t xml:space="preserve">The Role of a Petroleum Engineer in Vancouver</w:t>
      </w:r>
    </w:p>
    <w:p>
      <w:pPr>
        <w:pStyle w:val="FirstParagraph"/>
      </w:pPr>
      <w:r>
        <w:t xml:space="preserve">A</w:t>
      </w:r>
      <w:r>
        <w:t xml:space="preserve"> </w:t>
      </w:r>
      <w:r>
        <w:rPr>
          <w:bCs/>
          <w:b/>
        </w:rPr>
        <w:t xml:space="preserve">Petroleum Engineer</w:t>
      </w:r>
      <w:r>
        <w:t xml:space="preserve"> </w:t>
      </w:r>
      <w:r>
        <w:t xml:space="preserve">in Vancouver operates within a dynamic framework that requires expertise in both conventional and unconventional reservoirs. Their responsibilities span the entire lifecycle of hydrocarbon extraction, from exploration and drilling to production optimization and decommissioning. In the context of Vancouver’s proximity to offshore oil platforms, such as those operated by companies like Husky Energy or Cenovis, Petroleum Engineers must address unique challenges posed by deep-sea environments.</w:t>
      </w:r>
    </w:p>
    <w:p>
      <w:pPr>
        <w:pStyle w:val="BodyText"/>
      </w:pPr>
      <w:r>
        <w:t xml:space="preserve">The work of a Petroleum Engineer in Vancouver often involves collaboration with interdisciplinary teams, including geologists, environmental scientists, and regulatory bodies. For instance, the development of offshore oil fields necessitates rigorous risk assessments to prevent oil spills and protect marine ecosystems. Additionally, engineers must comply with Canada’s federal and provincial regulations on emissions reduction, which have become increasingly stringent in recent years.</w:t>
      </w:r>
    </w:p>
    <w:bookmarkEnd w:id="21"/>
    <w:bookmarkStart w:id="22" w:name="X60be31bb9b0756e6ab17cf4efb9e9ff6f4ce03e"/>
    <w:p>
      <w:pPr>
        <w:pStyle w:val="Heading2"/>
      </w:pPr>
      <w:r>
        <w:t xml:space="preserve">Technological Innovations and Sustainability Practices</w:t>
      </w:r>
    </w:p>
    <w:p>
      <w:pPr>
        <w:pStyle w:val="FirstParagraph"/>
      </w:pPr>
      <w:r>
        <w:t xml:space="preserve">One of the defining aspects of petroleum engineering in Vancouver is the integration of cutting-edge technologies to enhance efficiency while minimizing environmental footprints. Advanced seismic imaging techniques, such as 4D seismic monitoring, allow Petroleum Engineers to map subsurface structures with greater precision. These tools are crucial for identifying viable reservoirs in complex geological formations near Vancouver’s coastal areas.</w:t>
      </w:r>
    </w:p>
    <w:p>
      <w:pPr>
        <w:pStyle w:val="BodyText"/>
      </w:pPr>
      <w:r>
        <w:t xml:space="preserve">Moreover, the adoption of digital twins and artificial intelligence (AI) has revolutionized reservoir management. By simulating real-time data from drilling sites, Petroleum Engineers can predict production outcomes and optimize extraction processes. In Vancouver, where environmental advocacy is strong, such technologies are not only tools for profit but also instruments for sustainable development.</w:t>
      </w:r>
    </w:p>
    <w:bookmarkEnd w:id="22"/>
    <w:bookmarkStart w:id="23" w:name="X5c5a378d77ed656a4e00831f4d4634663e1df03"/>
    <w:p>
      <w:pPr>
        <w:pStyle w:val="Heading2"/>
      </w:pPr>
      <w:r>
        <w:t xml:space="preserve">Challenges Faced by Petroleum Engineers in Vancouver</w:t>
      </w:r>
    </w:p>
    <w:p>
      <w:pPr>
        <w:pStyle w:val="FirstParagraph"/>
      </w:pPr>
      <w:r>
        <w:t xml:space="preserve">Despite its strategic advantages, Vancouver presents unique challenges to Petroleum Engineers. The city’s commitment to reducing greenhouse gas emissions has led to increased pressure on the energy sector to transition toward renewable sources. This shift necessitates a dual focus: maintaining existing oil and gas infrastructure while investing in alternative energy solutions like hydrogen production or carbon-neutral drilling methods.</w:t>
      </w:r>
    </w:p>
    <w:p>
      <w:pPr>
        <w:pStyle w:val="BodyText"/>
      </w:pPr>
      <w:r>
        <w:t xml:space="preserve">Another significant challenge is the high cost of offshore operations. Vancouver’s proximity to the Pacific Ocean means that many drilling sites are located in deep waters, requiring specialized equipment and expertise. The financial risks associated with such projects often necessitate collaboration between government agencies, private firms, and academic institutions to secure funding for research and development.</w:t>
      </w:r>
    </w:p>
    <w:bookmarkEnd w:id="23"/>
    <w:bookmarkStart w:id="24" w:name="X78cc208206830119c25a04e9c028871de638691"/>
    <w:p>
      <w:pPr>
        <w:pStyle w:val="Heading2"/>
      </w:pPr>
      <w:r>
        <w:t xml:space="preserve">Educational and Professional Development in Vancouver</w:t>
      </w:r>
    </w:p>
    <w:p>
      <w:pPr>
        <w:pStyle w:val="FirstParagraph"/>
      </w:pPr>
      <w:r>
        <w:t xml:space="preserve">To meet the demands of the petroleum engineering field in Vancouver, educational institutions like the University of British Columbia (UBC) and Simon Fraser University (SFU) have expanded their programs to include courses on sustainable energy systems and environmental impact assessments. These programs prepare graduates to address both technical and ethical challenges in their careers as</w:t>
      </w:r>
      <w:r>
        <w:t xml:space="preserve"> </w:t>
      </w:r>
      <w:r>
        <w:rPr>
          <w:bCs/>
          <w:b/>
        </w:rPr>
        <w:t xml:space="preserve">Petroleum Engineers</w:t>
      </w:r>
      <w:r>
        <w:t xml:space="preserve">.</w:t>
      </w:r>
    </w:p>
    <w:p>
      <w:pPr>
        <w:pStyle w:val="BodyText"/>
      </w:pPr>
      <w:r>
        <w:t xml:space="preserve">Professional organizations such as the Canadian Association of Petroleum Exploration (CAPEX) and the Society of Petroleum Engineers (SPE) play a vital role in fostering knowledge exchange and networking opportunities. In Vancouver, these groups often host conferences focused on innovations in green energy and offshore drilling, ensuring that local engineers remain at the forefront of industry advancements.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Canada Vancouver</w:t>
      </w:r>
      <w:r>
        <w:t xml:space="preserve"> </w:t>
      </w:r>
      <w:r>
        <w:t xml:space="preserve">is emblematic of the broader challenges and opportunities facing the global energy sector. As a city committed to sustainability while maintaining its economic ties to fossil fuels, Vancouver requires Petroleum Engineers who can innovate within strict environmental constraints. Through technological advancements, interdisciplinary collaboration, and adherence to regulatory frameworks, Petroleum Engineers in this region are redefining the future of hydrocarbon extraction in alignment with Canada’s vision for a greener economy.</w:t>
      </w:r>
    </w:p>
    <w:p>
      <w:pPr>
        <w:pStyle w:val="BodyText"/>
      </w:pPr>
      <w:r>
        <w:t xml:space="preserve">This academic abstract underscores the critical intersection of engineering excellence, environmental responsibility, and regional development that defines petroleum engineering in Vancouver. As Canada continues to navigate its energy transition, the expertise of Petroleum Engineers will remain indispensable in ensuring a balanced approach to resource management and ecological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Canada Vancouver</dc:title>
  <dc:creator/>
  <dc:language>en</dc:language>
  <cp:keywords/>
  <dcterms:created xsi:type="dcterms:W3CDTF">2026-07-20T04:38:10Z</dcterms:created>
  <dcterms:modified xsi:type="dcterms:W3CDTF">2026-07-20T04:38:10Z</dcterms:modified>
</cp:coreProperties>
</file>

<file path=docProps/custom.xml><?xml version="1.0" encoding="utf-8"?>
<Properties xmlns="http://schemas.openxmlformats.org/officeDocument/2006/custom-properties" xmlns:vt="http://schemas.openxmlformats.org/officeDocument/2006/docPropsVTypes"/>
</file>