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Petroleum</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7" w:name="Xc084442ab45c807e2b6b6821f88324a91c05629"/>
    <w:p>
      <w:pPr>
        <w:pStyle w:val="Heading1"/>
      </w:pPr>
      <w:r>
        <w:t xml:space="preserve">Abstract Academic: The Role of the Petroleum Engineer in Chile Santiago</w:t>
      </w:r>
    </w:p>
    <w:p>
      <w:pPr>
        <w:pStyle w:val="FirstParagraph"/>
      </w:pPr>
      <w:r>
        <w:rPr>
          <w:bCs/>
          <w:b/>
        </w:rPr>
        <w:t xml:space="preserve">Petroleum Engineer</w:t>
      </w:r>
      <w:r>
        <w:t xml:space="preserve"> </w:t>
      </w:r>
      <w:r>
        <w:t xml:space="preserve">is a critical profession within the energy sector, encompassing the exploration, extraction, and production of oil and natural gas. This academic abstract explores the unique context and challenges faced by</w:t>
      </w:r>
      <w:r>
        <w:t xml:space="preserve"> </w:t>
      </w:r>
      <w:r>
        <w:rPr>
          <w:bCs/>
          <w:b/>
        </w:rPr>
        <w:t xml:space="preserve">Petroleum Engineers</w:t>
      </w:r>
      <w:r>
        <w:t xml:space="preserve"> </w:t>
      </w:r>
      <w:r>
        <w:t xml:space="preserve">in</w:t>
      </w:r>
      <w:r>
        <w:t xml:space="preserve"> </w:t>
      </w:r>
      <w:r>
        <w:rPr>
          <w:bCs/>
          <w:b/>
        </w:rPr>
        <w:t xml:space="preserve">Chile Santiago</w:t>
      </w:r>
      <w:r>
        <w:t xml:space="preserve">, emphasizing their contributions to national energy security, technological innovation, and environmental sustainability. Given Chile's geographical position between the Andes Mountains and the Pacific Ocean, its petroleum industry is shaped by complex geology, regulatory frameworks, and a growing emphasis on renewable energy integration. This document provides an in-depth analysis of how</w:t>
      </w:r>
      <w:r>
        <w:t xml:space="preserve"> </w:t>
      </w:r>
      <w:r>
        <w:rPr>
          <w:bCs/>
          <w:b/>
        </w:rPr>
        <w:t xml:space="preserve">Petroleum Engineers</w:t>
      </w:r>
      <w:r>
        <w:t xml:space="preserve"> </w:t>
      </w:r>
      <w:r>
        <w:t xml:space="preserve">in Santiago navigate these factors while advancing regional development.</w:t>
      </w:r>
    </w:p>
    <w:bookmarkStart w:id="20" w:name="X8e76b1d427a36227ac8df8aa43006778dd67809"/>
    <w:p>
      <w:pPr>
        <w:pStyle w:val="Heading2"/>
      </w:pPr>
      <w:r>
        <w:t xml:space="preserve">Chile’s Energy Landscape and the Role of Santiago</w:t>
      </w:r>
    </w:p>
    <w:p>
      <w:pPr>
        <w:pStyle w:val="FirstParagraph"/>
      </w:pPr>
      <w:r>
        <w:rPr>
          <w:bCs/>
          <w:b/>
        </w:rPr>
        <w:t xml:space="preserve">Chile Santiago</w:t>
      </w:r>
      <w:r>
        <w:t xml:space="preserve">, as the capital and largest city of Chile, serves as a strategic hub for energy-related activities. The region's proximity to key hydrocarbon basins, such as the Atacama Desert (offshore in northern Chile) and the Magallanes Basin in southern Patagonia, positions Santiago as a central node for planning, research, and policy-making. The petroleum industry in Chile has historically focused on offshore exploration due to the country's limited onshore reserves. However, recent advancements in geotechnological tools have enabled</w:t>
      </w:r>
      <w:r>
        <w:t xml:space="preserve"> </w:t>
      </w:r>
      <w:r>
        <w:rPr>
          <w:bCs/>
          <w:b/>
        </w:rPr>
        <w:t xml:space="preserve">Petroleum Engineers</w:t>
      </w:r>
      <w:r>
        <w:t xml:space="preserve"> </w:t>
      </w:r>
      <w:r>
        <w:t xml:space="preserve">to evaluate new opportunities in unconventional resources like shale gas and deep-water oil fields.</w:t>
      </w:r>
    </w:p>
    <w:p>
      <w:pPr>
        <w:pStyle w:val="BodyText"/>
      </w:pPr>
      <w:r>
        <w:rPr>
          <w:bCs/>
          <w:b/>
        </w:rPr>
        <w:t xml:space="preserve">Petroleum Engineers</w:t>
      </w:r>
      <w:r>
        <w:t xml:space="preserve"> </w:t>
      </w:r>
      <w:r>
        <w:t xml:space="preserve">in Santiago are tasked with designing and optimizing extraction processes tailored to Chile’s unique geological formations. The Atacama Desert, for instance, hosts significant lithium reserves critical for battery production, but its geothermal potential also offers opportunities for hybrid energy systems. In this context,</w:t>
      </w:r>
      <w:r>
        <w:t xml:space="preserve"> </w:t>
      </w:r>
      <w:r>
        <w:rPr>
          <w:bCs/>
          <w:b/>
        </w:rPr>
        <w:t xml:space="preserve">Petroleum Engineers</w:t>
      </w:r>
      <w:r>
        <w:t xml:space="preserve"> </w:t>
      </w:r>
      <w:r>
        <w:t xml:space="preserve">collaborate with geologists and environmental scientists to ensure that hydrocarbon extraction aligns with Chile’s long-term climate goals under the Paris Agreement.</w:t>
      </w:r>
    </w:p>
    <w:bookmarkEnd w:id="20"/>
    <w:bookmarkStart w:id="21" w:name="X8e153bab46d482d7922cfb1f6118982ddb5586e"/>
    <w:p>
      <w:pPr>
        <w:pStyle w:val="Heading2"/>
      </w:pPr>
      <w:r>
        <w:t xml:space="preserve">Challenges Faced by Petroleum Engineers in Santiago</w:t>
      </w:r>
    </w:p>
    <w:p>
      <w:pPr>
        <w:pStyle w:val="FirstParagraph"/>
      </w:pPr>
      <w:r>
        <w:t xml:space="preserve">The role of a</w:t>
      </w:r>
      <w:r>
        <w:t xml:space="preserve"> </w:t>
      </w:r>
      <w:r>
        <w:rPr>
          <w:bCs/>
          <w:b/>
        </w:rPr>
        <w:t xml:space="preserve">Petroleum Engineer</w:t>
      </w:r>
      <w:r>
        <w:t xml:space="preserve"> </w:t>
      </w:r>
      <w:r>
        <w:t xml:space="preserve">in</w:t>
      </w:r>
      <w:r>
        <w:t xml:space="preserve"> </w:t>
      </w:r>
      <w:r>
        <w:rPr>
          <w:bCs/>
          <w:b/>
        </w:rPr>
        <w:t xml:space="preserve">Chile Santiago</w:t>
      </w:r>
      <w:r>
        <w:t xml:space="preserve"> </w:t>
      </w:r>
      <w:r>
        <w:t xml:space="preserve">is multifaceted, requiring expertise in both technical and socio-economic domains. One major challenge is the country’s stringent environmental regulations, which demand rigorous environmental impact assessments (EIAs) for all new projects. Chile’s Environmental Assessment Law (Ley de Evaluación de Impacto Ambiental) mandates that</w:t>
      </w:r>
      <w:r>
        <w:t xml:space="preserve"> </w:t>
      </w:r>
      <w:r>
        <w:rPr>
          <w:bCs/>
          <w:b/>
        </w:rPr>
        <w:t xml:space="preserve">Petroleum Engineers</w:t>
      </w:r>
      <w:r>
        <w:t xml:space="preserve"> </w:t>
      </w:r>
      <w:r>
        <w:t xml:space="preserve">incorporate sustainable practices into every stage of exploration and production, from site selection to waste management.</w:t>
      </w:r>
    </w:p>
    <w:p>
      <w:pPr>
        <w:pStyle w:val="BodyText"/>
      </w:pPr>
      <w:r>
        <w:t xml:space="preserve">Additionally, Chile’s energy matrix is undergoing a transition toward renewables. As of 2023, over 80% of the country’s electricity comes from renewable sources like solar and wind power. This shift poses a dilemma for</w:t>
      </w:r>
      <w:r>
        <w:t xml:space="preserve"> </w:t>
      </w:r>
      <w:r>
        <w:rPr>
          <w:bCs/>
          <w:b/>
        </w:rPr>
        <w:t xml:space="preserve">Petroleum Engineers</w:t>
      </w:r>
      <w:r>
        <w:t xml:space="preserve">, who must balance the economic benefits of hydrocarbon extraction with the nation’s commitment to decarbonization. For example, natural gas is often used as a transitional fuel in Chile, but its long-term viability depends on carbon capture and storage (CCS) technologies that require specialized engineering solutions.</w:t>
      </w:r>
    </w:p>
    <w:bookmarkEnd w:id="21"/>
    <w:bookmarkStart w:id="22" w:name="X02d365c8947000664067ca50ee7d39d8fb97cdf"/>
    <w:p>
      <w:pPr>
        <w:pStyle w:val="Heading2"/>
      </w:pPr>
      <w:r>
        <w:t xml:space="preserve">Technological Innovations and Academic Research</w:t>
      </w:r>
    </w:p>
    <w:p>
      <w:pPr>
        <w:pStyle w:val="FirstParagraph"/>
      </w:pPr>
      <w:r>
        <w:rPr>
          <w:bCs/>
          <w:b/>
        </w:rPr>
        <w:t xml:space="preserve">Chile Santiago</w:t>
      </w:r>
      <w:r>
        <w:t xml:space="preserve"> </w:t>
      </w:r>
      <w:r>
        <w:t xml:space="preserve">hosts several academic institutions, including the University of Chile and Universidad de Santiago de Chile (USACH), which contribute significantly to petroleum engineering research. These universities have established research centers focused on geothermal energy, enhanced oil recovery (EOR), and digital transformation in the oil and gas sector. For instance, the Center for Energy Innovation at USACH has developed AI-driven models to predict seismic activity in offshore drilling sites, reducing risks for</w:t>
      </w:r>
      <w:r>
        <w:t xml:space="preserve"> </w:t>
      </w:r>
      <w:r>
        <w:rPr>
          <w:bCs/>
          <w:b/>
        </w:rPr>
        <w:t xml:space="preserve">Petroleum Engineers</w:t>
      </w:r>
      <w:r>
        <w:t xml:space="preserve"> </w:t>
      </w:r>
      <w:r>
        <w:t xml:space="preserve">operating in Chile’s volatile tectonic zones.</w:t>
      </w:r>
    </w:p>
    <w:p>
      <w:pPr>
        <w:pStyle w:val="BodyText"/>
      </w:pPr>
      <w:r>
        <w:t xml:space="preserve">Collaboration between academia and industry is vital for advancing the skills of</w:t>
      </w:r>
      <w:r>
        <w:t xml:space="preserve"> </w:t>
      </w:r>
      <w:r>
        <w:rPr>
          <w:bCs/>
          <w:b/>
        </w:rPr>
        <w:t xml:space="preserve">Petroleum Engineers</w:t>
      </w:r>
      <w:r>
        <w:t xml:space="preserve">. Companies like Ecopetrol and Chevron have partnered with Santiago-based universities to train engineers in cutting-edge technologies such as 3D seismic imaging, horizontal drilling, and subsea production systems. These innovations are crucial for accessing Chile’s deep-water reserves while minimizing environmental disruption.</w:t>
      </w:r>
    </w:p>
    <w:bookmarkEnd w:id="22"/>
    <w:bookmarkStart w:id="23" w:name="Xd0ef09376632407fb112e2c7b3a077ea46937cf"/>
    <w:p>
      <w:pPr>
        <w:pStyle w:val="Heading2"/>
      </w:pPr>
      <w:r>
        <w:t xml:space="preserve">Environmental Sustainability and Community Engagement</w:t>
      </w:r>
    </w:p>
    <w:p>
      <w:pPr>
        <w:pStyle w:val="FirstParagraph"/>
      </w:pPr>
      <w:r>
        <w:rPr>
          <w:bCs/>
          <w:b/>
        </w:rPr>
        <w:t xml:space="preserve">Petroleum Engineers</w:t>
      </w:r>
      <w:r>
        <w:t xml:space="preserve"> </w:t>
      </w:r>
      <w:r>
        <w:t xml:space="preserve">in Santiago must prioritize environmental sustainability, particularly in regions like the Atacama Desert, where water scarcity is a critical issue. The use of advanced water recycling technologies and low-impact drilling techniques has become standard practice. Furthermore, community engagement is a key aspect of their work. In coastal communities near offshore platforms,</w:t>
      </w:r>
      <w:r>
        <w:t xml:space="preserve"> </w:t>
      </w:r>
      <w:r>
        <w:rPr>
          <w:bCs/>
          <w:b/>
        </w:rPr>
        <w:t xml:space="preserve">Petroleum Engineers</w:t>
      </w:r>
      <w:r>
        <w:t xml:space="preserve"> </w:t>
      </w:r>
      <w:r>
        <w:t xml:space="preserve">collaborate with local leaders to address concerns about pollution and economic equity.</w:t>
      </w:r>
    </w:p>
    <w:p>
      <w:pPr>
        <w:pStyle w:val="BodyText"/>
      </w:pPr>
      <w:r>
        <w:t xml:space="preserve">Chile’s 2025 Climate Change Law mandates that all sectors reduce greenhouse gas emissions by 30% compared to 2017 levels. In response,</w:t>
      </w:r>
      <w:r>
        <w:t xml:space="preserve"> </w:t>
      </w:r>
      <w:r>
        <w:rPr>
          <w:bCs/>
          <w:b/>
        </w:rPr>
        <w:t xml:space="preserve">Petroleum Engineers</w:t>
      </w:r>
      <w:r>
        <w:t xml:space="preserve"> </w:t>
      </w:r>
      <w:r>
        <w:t xml:space="preserve">are exploring ways to repurpose oil infrastructure for renewable energy projects. For example, decommissioned pipelines could be used for hydrogen transportation as Chile transitions toward green energy sources.</w:t>
      </w:r>
    </w:p>
    <w:bookmarkEnd w:id="23"/>
    <w:bookmarkStart w:id="24" w:name="economic-and-policy-implications"/>
    <w:p>
      <w:pPr>
        <w:pStyle w:val="Heading2"/>
      </w:pPr>
      <w:r>
        <w:t xml:space="preserve">Economic and Policy Implications</w:t>
      </w:r>
    </w:p>
    <w:p>
      <w:pPr>
        <w:pStyle w:val="FirstParagraph"/>
      </w:pPr>
      <w:r>
        <w:t xml:space="preserve">The petroleum industry in Chile contributes approximately 4% of the nation’s GDP, with Santiago serving as the primary center for policy formulation. The Ministry of Energy has set ambitious targets for increasing domestic oil production while reducing reliance on imports. However, these goals require significant investment in infrastructure and skilled labor—a role that</w:t>
      </w:r>
      <w:r>
        <w:t xml:space="preserve"> </w:t>
      </w:r>
      <w:r>
        <w:rPr>
          <w:bCs/>
          <w:b/>
        </w:rPr>
        <w:t xml:space="preserve">Petroleum Engineers</w:t>
      </w:r>
      <w:r>
        <w:t xml:space="preserve"> </w:t>
      </w:r>
      <w:r>
        <w:t xml:space="preserve">in Santiago are uniquely positioned to fulfill.</w:t>
      </w:r>
    </w:p>
    <w:p>
      <w:pPr>
        <w:pStyle w:val="BodyText"/>
      </w:pPr>
      <w:r>
        <w:t xml:space="preserve">Economic factors such as fluctuating global oil prices and the need for energy security further complicate the work of</w:t>
      </w:r>
      <w:r>
        <w:t xml:space="preserve"> </w:t>
      </w:r>
      <w:r>
        <w:rPr>
          <w:bCs/>
          <w:b/>
        </w:rPr>
        <w:t xml:space="preserve">Petroleum Engineers</w:t>
      </w:r>
      <w:r>
        <w:t xml:space="preserve">. For example, during periods of low oil prices, companies may scale back exploration projects, leading to job losses in Santiago’s energy sector. To mitigate this, the government has encouraged public-private partnerships (PPPs) to stabilize investment and create long-term employment opportunities for engineers.</w:t>
      </w:r>
    </w:p>
    <w:bookmarkEnd w:id="24"/>
    <w:bookmarkStart w:id="25" w:name="future-prospects-and-global-trends"/>
    <w:p>
      <w:pPr>
        <w:pStyle w:val="Heading2"/>
      </w:pPr>
      <w:r>
        <w:t xml:space="preserve">Future Prospects and Global Trends</w:t>
      </w:r>
    </w:p>
    <w:p>
      <w:pPr>
        <w:pStyle w:val="FirstParagraph"/>
      </w:pPr>
      <w:r>
        <w:t xml:space="preserve">The future of</w:t>
      </w:r>
      <w:r>
        <w:t xml:space="preserve"> </w:t>
      </w:r>
      <w:r>
        <w:rPr>
          <w:bCs/>
          <w:b/>
        </w:rPr>
        <w:t xml:space="preserve">Petroleum Engineers</w:t>
      </w:r>
      <w:r>
        <w:t xml:space="preserve"> </w:t>
      </w:r>
      <w:r>
        <w:t xml:space="preserve">in Santiago is intertwined with global energy trends. As the world moves toward net-zero emissions, Chile’s petroleum sector will need to adapt by investing in carbon-neutral technologies. This includes developing hydrogen production facilities, integrating renewable energy into oil rigs, and enhancing carbon sequestration projects.</w:t>
      </w:r>
    </w:p>
    <w:p>
      <w:pPr>
        <w:pStyle w:val="BodyText"/>
      </w:pPr>
      <w:r>
        <w:t xml:space="preserve">In this evolving landscape, the role of</w:t>
      </w:r>
      <w:r>
        <w:t xml:space="preserve"> </w:t>
      </w:r>
      <w:r>
        <w:rPr>
          <w:bCs/>
          <w:b/>
        </w:rPr>
        <w:t xml:space="preserve">Petroleum Engineers</w:t>
      </w:r>
      <w:r>
        <w:t xml:space="preserve"> </w:t>
      </w:r>
      <w:r>
        <w:t xml:space="preserve">in Santiago will expand beyond traditional hydrocarbon extraction. They will be at the forefront of designing hybrid energy systems that combine fossil fuels with renewables, ensuring that Chile’s energy transition is both sustainable and economically viable. Additionally, international collaboration with countries like Norway and Canada—leaders in green oil technologies—will be critical for transferring knowledge and best practices.</w:t>
      </w:r>
    </w:p>
    <w:bookmarkEnd w:id="25"/>
    <w:bookmarkStart w:id="26" w:name="conclusion"/>
    <w:p>
      <w:pPr>
        <w:pStyle w:val="Heading2"/>
      </w:pPr>
      <w:r>
        <w:t xml:space="preserve">Conclusion</w:t>
      </w:r>
    </w:p>
    <w:p>
      <w:pPr>
        <w:pStyle w:val="FirstParagraph"/>
      </w:pPr>
      <w:r>
        <w:t xml:space="preserve">In summary, the role of a</w:t>
      </w:r>
      <w:r>
        <w:t xml:space="preserve"> </w:t>
      </w:r>
      <w:r>
        <w:rPr>
          <w:bCs/>
          <w:b/>
        </w:rPr>
        <w:t xml:space="preserve">Petroleum Engineer</w:t>
      </w:r>
      <w:r>
        <w:t xml:space="preserve"> </w:t>
      </w:r>
      <w:r>
        <w:t xml:space="preserve">in</w:t>
      </w:r>
      <w:r>
        <w:t xml:space="preserve"> </w:t>
      </w:r>
      <w:r>
        <w:rPr>
          <w:bCs/>
          <w:b/>
        </w:rPr>
        <w:t xml:space="preserve">Chile Santiago</w:t>
      </w:r>
      <w:r>
        <w:t xml:space="preserve"> </w:t>
      </w:r>
      <w:r>
        <w:t xml:space="preserve">is dynamic and increasingly complex. From navigating environmental regulations to embracing technological innovation, these professionals play a pivotal role in shaping Chile’s energy future. As the nation balances economic growth with sustainability goals, the contributions of</w:t>
      </w:r>
      <w:r>
        <w:t xml:space="preserve"> </w:t>
      </w:r>
      <w:r>
        <w:rPr>
          <w:bCs/>
          <w:b/>
        </w:rPr>
        <w:t xml:space="preserve">Petroleum Engineers</w:t>
      </w:r>
      <w:r>
        <w:t xml:space="preserve"> </w:t>
      </w:r>
      <w:r>
        <w:t xml:space="preserve">will remain indispensable to achieving a resilient and diversified energy sector.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Petroleum Engineer in Chile Santiago</dc:title>
  <dc:creator/>
  <dc:language>en</dc:language>
  <cp:keywords/>
  <dcterms:created xsi:type="dcterms:W3CDTF">2026-07-22T19:38:55Z</dcterms:created>
  <dcterms:modified xsi:type="dcterms:W3CDTF">2026-07-22T19:38:55Z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