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c21596549d0e3c2a557cfd5ca52a5301fa4563"/>
    <w:p>
      <w:pPr>
        <w:pStyle w:val="Heading1"/>
      </w:pPr>
      <w:r>
        <w:t xml:space="preserve">Abstract Academic: The Role of a Petroleum Engineer in Israel Jerusalem</w:t>
      </w:r>
    </w:p>
    <w:p>
      <w:pPr>
        <w:pStyle w:val="FirstParagraph"/>
      </w:pPr>
      <w:r>
        <w:rPr>
          <w:bCs/>
          <w:b/>
        </w:rPr>
        <w:t xml:space="preserve">Abstract</w:t>
      </w:r>
    </w:p>
    <w:p>
      <w:pPr>
        <w:pStyle w:val="BodyText"/>
      </w:pPr>
      <w:r>
        <w:t xml:space="preserve">In the context of global energy transition and geopolitical dynamics, the role of a</w:t>
      </w:r>
      <w:r>
        <w:t xml:space="preserve"> </w:t>
      </w:r>
      <w:r>
        <w:rPr>
          <w:bCs/>
          <w:b/>
        </w:rPr>
        <w:t xml:space="preserve">Petroleum Engineer</w:t>
      </w:r>
      <w:r>
        <w:t xml:space="preserve"> </w:t>
      </w:r>
      <w:r>
        <w:t xml:space="preserve">in Israel Jerusalem emerges as a multifaceted discipline that bridges academic research, industrial application, and regional challenges. This academic abstract explores the unique responsibilities, opportunities, and obstacles faced by</w:t>
      </w:r>
      <w:r>
        <w:t xml:space="preserve"> </w:t>
      </w:r>
      <w:r>
        <w:rPr>
          <w:bCs/>
          <w:b/>
        </w:rPr>
        <w:t xml:space="preserve">Petroleum Engineers</w:t>
      </w:r>
      <w:r>
        <w:t xml:space="preserve"> </w:t>
      </w:r>
      <w:r>
        <w:t xml:space="preserve">operating within the geographic and cultural framework of</w:t>
      </w:r>
      <w:r>
        <w:t xml:space="preserve"> </w:t>
      </w:r>
      <w:r>
        <w:rPr>
          <w:bCs/>
          <w:b/>
        </w:rPr>
        <w:t xml:space="preserve">Israel Jerusalem</w:t>
      </w:r>
      <w:r>
        <w:t xml:space="preserve">, a city historically significant but increasingly relevant in modern energy discourse. The document underscores the intersection of geotechnical expertise, environmental stewardship, and socio-economic development in this region. By examining academic frameworks, industry practices, and regional case studies, this abstract aims to provide a comprehensive overview of the field’s relevance to</w:t>
      </w:r>
      <w:r>
        <w:t xml:space="preserve"> </w:t>
      </w:r>
      <w:r>
        <w:rPr>
          <w:bCs/>
          <w:b/>
        </w:rPr>
        <w:t xml:space="preserve">Israel Jerusalem</w:t>
      </w:r>
      <w:r>
        <w:t xml:space="preserve"> </w:t>
      </w:r>
      <w:r>
        <w:t xml:space="preserve">while addressing its alignment with global petroleum engineering trends.</w:t>
      </w:r>
    </w:p>
    <w:p>
      <w:pPr>
        <w:pStyle w:val="BodyText"/>
      </w:pPr>
      <w:r>
        <w:rPr>
          <w:bCs/>
          <w:b/>
        </w:rPr>
        <w:t xml:space="preserve">Petroleum Engineering</w:t>
      </w:r>
      <w:r>
        <w:t xml:space="preserve">, as a specialized branch of engineering, focuses on the exploration, extraction, production, and transportation of hydrocarbons. Traditionally associated with oil and gas-rich regions such as the Middle East’s Gulf states or North America’s shale fields, the discipline is gaining traction in</w:t>
      </w:r>
      <w:r>
        <w:t xml:space="preserve"> </w:t>
      </w:r>
      <w:r>
        <w:rPr>
          <w:bCs/>
          <w:b/>
        </w:rPr>
        <w:t xml:space="preserve">Israel Jerusalem</w:t>
      </w:r>
      <w:r>
        <w:t xml:space="preserve"> </w:t>
      </w:r>
      <w:r>
        <w:t xml:space="preserve">due to emerging energy projects and academic initiatives. While Israel is not traditionally considered a major petroleum-producing nation, its strategic location at the crossroads of Europe, Asia, and Africa positions it as a hub for energy innovation. In particular,</w:t>
      </w:r>
      <w:r>
        <w:t xml:space="preserve"> </w:t>
      </w:r>
      <w:r>
        <w:rPr>
          <w:bCs/>
          <w:b/>
        </w:rPr>
        <w:t xml:space="preserve">Israel Jerusalem</w:t>
      </w:r>
      <w:r>
        <w:t xml:space="preserve">, with its unique geological formations and proximity to regional energy corridors, has become a focal point for both academic research and industrial collaboration in the field of petroleum engineering.</w:t>
      </w:r>
    </w:p>
    <w:p>
      <w:pPr>
        <w:pStyle w:val="BodyText"/>
      </w:pPr>
      <w:r>
        <w:t xml:space="preserve">The academic significance of this discipline in</w:t>
      </w:r>
      <w:r>
        <w:t xml:space="preserve"> </w:t>
      </w:r>
      <w:r>
        <w:rPr>
          <w:bCs/>
          <w:b/>
        </w:rPr>
        <w:t xml:space="preserve">Israel Jerusalem</w:t>
      </w:r>
      <w:r>
        <w:t xml:space="preserve"> </w:t>
      </w:r>
      <w:r>
        <w:t xml:space="preserve">lies in its integration with multidisciplinary studies, including geophysics, chemistry, environmental science, and economics. Universities such as the Hebrew University of Jerusalem and Tel Aviv University have established programs that emphasize sustainable energy solutions while addressing the specific challenges posed by Israel’s arid climate and complex geology. These institutions collaborate with industry stakeholders to develop cutting-edge technologies tailored to local conditions. For instance, research on enhanced oil recovery (EOR) techniques or carbon capture and storage (CCS) is being explored in tandem with global petroleum engineering advancements, ensuring that</w:t>
      </w:r>
      <w:r>
        <w:t xml:space="preserve"> </w:t>
      </w:r>
      <w:r>
        <w:rPr>
          <w:bCs/>
          <w:b/>
        </w:rPr>
        <w:t xml:space="preserve">Israel Jerusalem</w:t>
      </w:r>
      <w:r>
        <w:t xml:space="preserve"> </w:t>
      </w:r>
      <w:r>
        <w:t xml:space="preserve">remains at the forefront of innovation.</w:t>
      </w:r>
    </w:p>
    <w:p>
      <w:pPr>
        <w:pStyle w:val="BodyText"/>
      </w:pPr>
      <w:r>
        <w:t xml:space="preserve">A key aspect of</w:t>
      </w:r>
      <w:r>
        <w:t xml:space="preserve"> </w:t>
      </w:r>
      <w:r>
        <w:rPr>
          <w:bCs/>
          <w:b/>
        </w:rPr>
        <w:t xml:space="preserve">Petroleum Engineer</w:t>
      </w:r>
      <w:r>
        <w:t xml:space="preserve">s’ work in</w:t>
      </w:r>
      <w:r>
        <w:t xml:space="preserve"> </w:t>
      </w:r>
      <w:r>
        <w:rPr>
          <w:bCs/>
          <w:b/>
        </w:rPr>
        <w:t xml:space="preserve">Israel Jerusalem</w:t>
      </w:r>
      <w:r>
        <w:t xml:space="preserve"> </w:t>
      </w:r>
      <w:r>
        <w:t xml:space="preserve">is the management of unconventional hydrocarbon resources. While Israel has limited conventional oil reserves, recent explorations into shale gas and deep-sea reserves have sparked interest in the potential for energy self-sufficiency. The country’s offshore gas fields, such as those in the Levant Basin, represent a critical area of focus for petroleum engineers. These projects require expertise in directional drilling, hydraulic fracturing (fracking), and seismic imaging to navigate the region’s complex subsurface structures. Additionally,</w:t>
      </w:r>
      <w:r>
        <w:t xml:space="preserve"> </w:t>
      </w:r>
      <w:r>
        <w:rPr>
          <w:bCs/>
          <w:b/>
        </w:rPr>
        <w:t xml:space="preserve">Israel Jerusalem</w:t>
      </w:r>
      <w:r>
        <w:t xml:space="preserve"> </w:t>
      </w:r>
      <w:r>
        <w:t xml:space="preserve">serves as a logistical and technological nexus for these operations, given its proximity to major transportation networks and research facilities.</w:t>
      </w:r>
    </w:p>
    <w:p>
      <w:pPr>
        <w:pStyle w:val="BodyText"/>
      </w:pPr>
      <w:r>
        <w:t xml:space="preserve">The environmental dimension of petroleum engineering in</w:t>
      </w:r>
      <w:r>
        <w:t xml:space="preserve"> </w:t>
      </w:r>
      <w:r>
        <w:rPr>
          <w:bCs/>
          <w:b/>
        </w:rPr>
        <w:t xml:space="preserve">Israel Jerusalem</w:t>
      </w:r>
      <w:r>
        <w:t xml:space="preserve"> </w:t>
      </w:r>
      <w:r>
        <w:t xml:space="preserve">cannot be overlooked. The region faces stringent regulatory frameworks aimed at minimizing the ecological footprint of energy extraction.</w:t>
      </w:r>
      <w:r>
        <w:t xml:space="preserve"> </w:t>
      </w:r>
      <w:r>
        <w:rPr>
          <w:bCs/>
          <w:b/>
        </w:rPr>
        <w:t xml:space="preserve">Petroleum Engineers</w:t>
      </w:r>
      <w:r>
        <w:t xml:space="preserve"> </w:t>
      </w:r>
      <w:r>
        <w:t xml:space="preserve">must therefore balance industrial demands with sustainability goals, ensuring compliance with international standards such as those set by the International Association of Oil &amp; Gas Producers (IOGP). In this context, academic research in</w:t>
      </w:r>
      <w:r>
        <w:t xml:space="preserve"> </w:t>
      </w:r>
      <w:r>
        <w:rPr>
          <w:bCs/>
          <w:b/>
        </w:rPr>
        <w:t xml:space="preserve">Israel Jerusalem</w:t>
      </w:r>
      <w:r>
        <w:t xml:space="preserve"> </w:t>
      </w:r>
      <w:r>
        <w:t xml:space="preserve">has prioritized the development of low-impact technologies and the rehabilitation of degraded ecosystems. For example, studies on biodegradable drilling fluids and renewable energy integration into oil infrastructure are actively being pursued by researchers at Hebrew University’s Institute for Environmental Studies.</w:t>
      </w:r>
    </w:p>
    <w:p>
      <w:pPr>
        <w:pStyle w:val="BodyText"/>
      </w:pPr>
      <w:r>
        <w:t xml:space="preserve">The socio-economic impact of petroleum engineering in</w:t>
      </w:r>
      <w:r>
        <w:t xml:space="preserve"> </w:t>
      </w:r>
      <w:r>
        <w:rPr>
          <w:bCs/>
          <w:b/>
        </w:rPr>
        <w:t xml:space="preserve">Israel Jerusalem</w:t>
      </w:r>
      <w:r>
        <w:t xml:space="preserve"> </w:t>
      </w:r>
      <w:r>
        <w:t xml:space="preserve">extends beyond technical challenges. As a city with deep historical and cultural significance,</w:t>
      </w:r>
      <w:r>
        <w:t xml:space="preserve"> </w:t>
      </w:r>
      <w:r>
        <w:rPr>
          <w:bCs/>
          <w:b/>
        </w:rPr>
        <w:t xml:space="preserve">Israel Jerusalem</w:t>
      </w:r>
      <w:r>
        <w:t xml:space="preserve"> </w:t>
      </w:r>
      <w:r>
        <w:t xml:space="preserve">requires careful planning to ensure that energy projects do not disrupt its heritage sites or communities. Petroleum engineers in the region must engage with local stakeholders, including policymakers, urban planners, and religious institutions, to design solutions that align with the city’s unique identity. This collaborative approach has led to the establishment of community advisory boards and public-private partnerships focused on transparent decision-making and equitable resource distribution.</w:t>
      </w:r>
    </w:p>
    <w:p>
      <w:pPr>
        <w:pStyle w:val="BodyText"/>
      </w:pPr>
      <w:r>
        <w:t xml:space="preserve">Academically,</w:t>
      </w:r>
      <w:r>
        <w:t xml:space="preserve"> </w:t>
      </w:r>
      <w:r>
        <w:rPr>
          <w:bCs/>
          <w:b/>
        </w:rPr>
        <w:t xml:space="preserve">Petroleum Engineers</w:t>
      </w:r>
      <w:r>
        <w:t xml:space="preserve"> </w:t>
      </w:r>
      <w:r>
        <w:t xml:space="preserve">in</w:t>
      </w:r>
      <w:r>
        <w:t xml:space="preserve"> </w:t>
      </w:r>
      <w:r>
        <w:rPr>
          <w:bCs/>
          <w:b/>
        </w:rPr>
        <w:t xml:space="preserve">Israel Jerusalem</w:t>
      </w:r>
      <w:r>
        <w:t xml:space="preserve"> </w:t>
      </w:r>
      <w:r>
        <w:t xml:space="preserve">benefit from a robust network of international collaborations. Institutions like the Weizmann Institute of Science and the Technion-Israel Institute of Technology frequently partner with global universities to conduct joint research on topics such as nanotechnology in oil recovery or AI-driven reservoir modeling. These partnerships not only enhance the technical capabilities of</w:t>
      </w:r>
      <w:r>
        <w:t xml:space="preserve"> </w:t>
      </w:r>
      <w:r>
        <w:rPr>
          <w:bCs/>
          <w:b/>
        </w:rPr>
        <w:t xml:space="preserve">Petroleum Engineers</w:t>
      </w:r>
      <w:r>
        <w:t xml:space="preserve"> </w:t>
      </w:r>
      <w:r>
        <w:t xml:space="preserve">but also position</w:t>
      </w:r>
      <w:r>
        <w:t xml:space="preserve"> </w:t>
      </w:r>
      <w:r>
        <w:rPr>
          <w:bCs/>
          <w:b/>
        </w:rPr>
        <w:t xml:space="preserve">Israel Jerusalem</w:t>
      </w:r>
      <w:r>
        <w:t xml:space="preserve"> </w:t>
      </w:r>
      <w:r>
        <w:t xml:space="preserve">as a leader in energy innovation. Furthermore, conferences and workshops hosted in the city provide a platform for sharing best practices with global peers, fostering knowledge exchange that transcends regional boundaries.</w:t>
      </w:r>
    </w:p>
    <w:p>
      <w:pPr>
        <w:pStyle w:val="BodyText"/>
      </w:pPr>
      <w:r>
        <w:t xml:space="preserve">The challenges faced by</w:t>
      </w:r>
      <w:r>
        <w:t xml:space="preserve"> </w:t>
      </w:r>
      <w:r>
        <w:rPr>
          <w:bCs/>
          <w:b/>
        </w:rPr>
        <w:t xml:space="preserve">Petroleum Engineers</w:t>
      </w:r>
      <w:r>
        <w:t xml:space="preserve"> </w:t>
      </w:r>
      <w:r>
        <w:t xml:space="preserve">in</w:t>
      </w:r>
      <w:r>
        <w:t xml:space="preserve"> </w:t>
      </w:r>
      <w:r>
        <w:rPr>
          <w:bCs/>
          <w:b/>
        </w:rPr>
        <w:t xml:space="preserve">Israel Jerusalem</w:t>
      </w:r>
      <w:r>
        <w:t xml:space="preserve">, however, are not without their complexities. Geopolitical tensions in the region can impact project timelines and resource allocation, while the volatile nature of energy markets necessitates adaptive strategies. Additionally, the need for workforce development has spurred academic programs tailored to meet industry demands. For instance, vocational training centers in Jerusalem now offer certifications in advanced drilling techniques and digital oilfield technologies, ensuring a pipeline of skilled professionals ready to address local and global challenges.</w:t>
      </w:r>
    </w:p>
    <w:p>
      <w:pPr>
        <w:pStyle w:val="BodyText"/>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Israel Jerusalem</w:t>
      </w:r>
      <w:r>
        <w:t xml:space="preserve"> </w:t>
      </w:r>
      <w:r>
        <w:t xml:space="preserve">represents a confluence of academic rigor, technological innovation, and socio-environmental responsibility. As the field evolves in response to global energy transitions and regional dynamics,</w:t>
      </w:r>
      <w:r>
        <w:t xml:space="preserve"> </w:t>
      </w:r>
      <w:r>
        <w:rPr>
          <w:bCs/>
          <w:b/>
        </w:rPr>
        <w:t xml:space="preserve">Israel Jerusalem</w:t>
      </w:r>
      <w:r>
        <w:t xml:space="preserve"> </w:t>
      </w:r>
      <w:r>
        <w:t xml:space="preserve">stands as a testament to the potential of integrating engineering excellence with cultural sensitivity. Through continued investment in research, education, and sustainable practices,</w:t>
      </w:r>
      <w:r>
        <w:t xml:space="preserve"> </w:t>
      </w:r>
      <w:r>
        <w:rPr>
          <w:bCs/>
          <w:b/>
        </w:rPr>
        <w:t xml:space="preserve">Petroleum Engineers</w:t>
      </w:r>
      <w:r>
        <w:t xml:space="preserve"> </w:t>
      </w:r>
      <w:r>
        <w:t xml:space="preserve">can harness the region’s unique assets to contribute meaningfully to both local development and global energy security.</w:t>
      </w:r>
    </w:p>
    <w:p>
      <w:pPr>
        <w:pStyle w:val="BodyText"/>
      </w:pPr>
      <w:r>
        <w:rPr>
          <w:iCs/>
          <w:i/>
        </w:rPr>
        <w:t xml:space="preserve">This abstract academic document is intended for use in academic institutions, industry reports, or policy discussions related to petroleum engineering in</w:t>
      </w:r>
      <w:r>
        <w:rPr>
          <w:iCs/>
          <w:i/>
        </w:rPr>
        <w:t xml:space="preserve"> </w:t>
      </w:r>
      <w:r>
        <w:rPr>
          <w:bCs/>
          <w:b/>
          <w:iCs/>
          <w:i/>
        </w:rPr>
        <w:t xml:space="preserve">Israel Jerusalem</w:t>
      </w:r>
      <w:r>
        <w:rPr>
          <w:iCs/>
          <w:i/>
        </w:rPr>
        <w:t xml:space="preserve">. It highlights the interdisciplinary nature of the field and its relevance to contemporary energy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2026-07-20T01:29:06Z</dcterms:created>
  <dcterms:modified xsi:type="dcterms:W3CDTF">2026-07-20T01:29:06Z</dcterms:modified>
</cp:coreProperties>
</file>

<file path=docProps/custom.xml><?xml version="1.0" encoding="utf-8"?>
<Properties xmlns="http://schemas.openxmlformats.org/officeDocument/2006/custom-properties" xmlns:vt="http://schemas.openxmlformats.org/officeDocument/2006/docPropsVTypes"/>
</file>