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4f9df81cbd6cdd8dc7b8575a52f22890ad0a649"/>
    <w:p>
      <w:pPr>
        <w:pStyle w:val="Heading1"/>
      </w:pPr>
      <w:r>
        <w:t xml:space="preserve">Abstract Academic Document: The Role and Relevance of a Petroleum Engineer in Israel, Tel Aviv</w:t>
      </w:r>
    </w:p>
    <w:p>
      <w:pPr>
        <w:pStyle w:val="FirstParagraph"/>
      </w:pPr>
      <w:r>
        <w:rPr>
          <w:bCs/>
          <w:b/>
        </w:rPr>
        <w:t xml:space="preserve">Abstract:</w:t>
      </w:r>
    </w:p>
    <w:p>
      <w:pPr>
        <w:pStyle w:val="BodyText"/>
      </w:pPr>
      <w:r>
        <w:t xml:space="preserve">The academic exploration of the role and relevance of a</w:t>
      </w:r>
      <w:r>
        <w:t xml:space="preserve"> </w:t>
      </w:r>
      <w:r>
        <w:rPr>
          <w:bCs/>
          <w:b/>
        </w:rPr>
        <w:t xml:space="preserve">Petroleum Engineer</w:t>
      </w:r>
      <w:r>
        <w:t xml:space="preserve"> </w:t>
      </w:r>
      <w:r>
        <w:t xml:space="preserve">within the context of</w:t>
      </w:r>
      <w:r>
        <w:t xml:space="preserve"> </w:t>
      </w:r>
      <w:r>
        <w:rPr>
          <w:bCs/>
          <w:b/>
        </w:rPr>
        <w:t xml:space="preserve">Israel Tel Aviv</w:t>
      </w:r>
      <w:r>
        <w:t xml:space="preserve"> </w:t>
      </w:r>
      <w:r>
        <w:t xml:space="preserve">presents a unique intersection between global energy demands, regional socio-economic dynamics, and technological innovation. As one of Israel’s most prominent metropolitan centers, Tel Aviv has long been recognized for its contributions to technology, academia, and entrepreneurship. However, the role of a Petroleum Engineer in this urban environment raises critical questions about energy sustainability, resource management, and interdisciplinary collaboration. This academic document examines the evolving responsibilities of a Petroleum Engineer in Israel Tel Aviv, contextualizing their work within national energy policies, global environmental trends, and the region’s unique challenges as both an industrial hub and a leader in renewable energy innovation.</w:t>
      </w:r>
    </w:p>
    <w:p>
      <w:pPr>
        <w:pStyle w:val="BodyText"/>
      </w:pPr>
      <w:r>
        <w:t xml:space="preserve">The</w:t>
      </w:r>
      <w:r>
        <w:t xml:space="preserve"> </w:t>
      </w:r>
      <w:r>
        <w:rPr>
          <w:bCs/>
          <w:b/>
        </w:rPr>
        <w:t xml:space="preserve">Petroleum Engineer</w:t>
      </w:r>
      <w:r>
        <w:t xml:space="preserve"> </w:t>
      </w:r>
      <w:r>
        <w:t xml:space="preserve">is a multidisciplinary professional trained to design, develop, and optimize methods for extracting oil and gas from subterranean reservoirs. Traditionally associated with regions rich in fossil fuel resources, such as the Middle East or North America, the role of a Petroleum Engineer in Israel Tel Aviv requires adaptation to a nation that prioritizes renewable energy while still grappling with finite hydrocarbon reserves. This document analyzes how Petroleum Engineers in Israel have navigated this duality—balancing energy security with environmental stewardship—and how Tel Aviv’s academic institutions and industries contribute to this evolving field.</w:t>
      </w:r>
    </w:p>
    <w:p>
      <w:pPr>
        <w:pStyle w:val="BodyText"/>
      </w:pPr>
      <w:r>
        <w:t xml:space="preserve">Israel, despite its geographical proximity to significant oil-producing regions, has limited domestic fossil fuel resources. However, the country has become a global leader in alternative energy technologies, including solar power and desalination. This juxtaposition creates a complex landscape for Petroleum Engineers operating in Israel Tel Aviv. While traditional petroleum extraction is not a dominant industry within the region itself, the expertise of Petroleum Engineers is critical in supporting national energy infrastructure, exploring offshore reserves, and transitioning to sustainable practices.</w:t>
      </w:r>
    </w:p>
    <w:p>
      <w:pPr>
        <w:pStyle w:val="BodyText"/>
      </w:pPr>
      <w:r>
        <w:t xml:space="preserve">Tel Aviv, as Israel’s economic and technological epicenter, hosts numerous research institutions and industries that intersect with energy engineering. The</w:t>
      </w:r>
      <w:r>
        <w:t xml:space="preserve"> </w:t>
      </w:r>
      <w:r>
        <w:rPr>
          <w:bCs/>
          <w:b/>
        </w:rPr>
        <w:t xml:space="preserve">Petroleum Engineer</w:t>
      </w:r>
      <w:r>
        <w:t xml:space="preserve"> </w:t>
      </w:r>
      <w:r>
        <w:t xml:space="preserve">in this context often collaborates with environmental scientists, data analysts, and renewable energy specialists to address challenges such as optimizing energy storage systems or improving the efficiency of existing fossil fuel operations. This interdisciplinary approach is reflective of Israel’s broader national strategy to reduce carbon emissions while maintaining energy resilience.</w:t>
      </w:r>
    </w:p>
    <w:p>
      <w:pPr>
        <w:pStyle w:val="BodyText"/>
      </w:pPr>
      <w:r>
        <w:t xml:space="preserve">The academic relevance of studying Petroleum Engineering in Israel Tel Aviv lies in its potential to bridge traditional hydrocarbon industries with cutting-edge innovations. For instance, Israeli universities, such as the</w:t>
      </w:r>
      <w:r>
        <w:t xml:space="preserve"> </w:t>
      </w:r>
      <w:r>
        <w:rPr>
          <w:bCs/>
          <w:b/>
        </w:rPr>
        <w:t xml:space="preserve">Technion-Israel Institute of Technology</w:t>
      </w:r>
      <w:r>
        <w:t xml:space="preserve"> </w:t>
      </w:r>
      <w:r>
        <w:t xml:space="preserve">and</w:t>
      </w:r>
      <w:r>
        <w:t xml:space="preserve"> </w:t>
      </w:r>
      <w:r>
        <w:rPr>
          <w:bCs/>
          <w:b/>
        </w:rPr>
        <w:t xml:space="preserve">Tel Aviv University</w:t>
      </w:r>
      <w:r>
        <w:t xml:space="preserve">, have developed programs that integrate petroleum engineering with advanced technologies like artificial intelligence (AI), geothermal energy systems, and carbon capture methodologies. These programs prepare graduates to contribute not only to domestic energy projects but also to international efforts in sustainable resource management.</w:t>
      </w:r>
    </w:p>
    <w:p>
      <w:pPr>
        <w:pStyle w:val="BodyText"/>
      </w:pPr>
      <w:r>
        <w:t xml:space="preserve">In the context of</w:t>
      </w:r>
      <w:r>
        <w:t xml:space="preserve"> </w:t>
      </w:r>
      <w:r>
        <w:rPr>
          <w:bCs/>
          <w:b/>
        </w:rPr>
        <w:t xml:space="preserve">Israel Tel Aviv</w:t>
      </w:r>
      <w:r>
        <w:t xml:space="preserve">, Petroleum Engineers are increasingly involved in offshore exploration initiatives. While Israel has limited onshore oil reserves, its Exclusive Economic Zone (EEZ) in the Mediterranean Sea holds potential for natural gas extraction. Projects such as the</w:t>
      </w:r>
      <w:r>
        <w:t xml:space="preserve"> </w:t>
      </w:r>
      <w:r>
        <w:rPr>
          <w:bCs/>
          <w:b/>
        </w:rPr>
        <w:t xml:space="preserve">Tamar and Leviathan gas fields</w:t>
      </w:r>
      <w:r>
        <w:t xml:space="preserve"> </w:t>
      </w:r>
      <w:r>
        <w:t xml:space="preserve">have positioned Israel as a regional energy exporter, requiring skilled Petroleum Engineers to oversee drilling operations, ensure regulatory compliance, and manage environmental risks. The expertise of these professionals is vital in mitigating methane emissions, preventing marine pollution, and ensuring the long-term viability of such projects.</w:t>
      </w:r>
    </w:p>
    <w:p>
      <w:pPr>
        <w:pStyle w:val="BodyText"/>
      </w:pPr>
      <w:r>
        <w:t xml:space="preserve">Moreover, the</w:t>
      </w:r>
      <w:r>
        <w:t xml:space="preserve"> </w:t>
      </w:r>
      <w:r>
        <w:rPr>
          <w:bCs/>
          <w:b/>
        </w:rPr>
        <w:t xml:space="preserve">Petroleum Engineer</w:t>
      </w:r>
      <w:r>
        <w:t xml:space="preserve"> </w:t>
      </w:r>
      <w:r>
        <w:t xml:space="preserve">in Israel Tel Aviv plays a pivotal role in advising policymakers on energy transition strategies. As part of national efforts to meet international climate commitments, such as those outlined in the Paris Agreement, Petroleum Engineers collaborate with governmental agencies to develop frameworks for reducing reliance on fossil fuels while maintaining economic stability. This includes research into hybrid energy systems that integrate traditional petroleum infrastructure with renewable sources like solar and wind power.</w:t>
      </w:r>
    </w:p>
    <w:p>
      <w:pPr>
        <w:pStyle w:val="BodyText"/>
      </w:pPr>
      <w:r>
        <w:t xml:space="preserve">The academic document also highlights the challenges faced by Petroleum Engineers in Israel Tel Aviv, including the need to adapt global best practices to local conditions. For example, the arid climate of Israel necessitates specialized water management techniques for drilling operations, while stringent environmental regulations require innovative approaches to waste reduction and emissions control. Additionally, the rapid pace of technological advancement demands continuous professional development for Petroleum Engineers in this region.</w:t>
      </w:r>
    </w:p>
    <w:p>
      <w:pPr>
        <w:pStyle w:val="BodyText"/>
      </w:pPr>
      <w:r>
        <w:t xml:space="preserve">Another critical aspect explored in this document is the socio-economic impact of Petroleum Engineering in</w:t>
      </w:r>
      <w:r>
        <w:t xml:space="preserve"> </w:t>
      </w:r>
      <w:r>
        <w:rPr>
          <w:bCs/>
          <w:b/>
        </w:rPr>
        <w:t xml:space="preserve">Israel Tel Aviv</w:t>
      </w:r>
      <w:r>
        <w:t xml:space="preserve">. The presence of energy-related industries contributes to job creation, technological entrepreneurship, and international collaboration. For instance, Israeli startups specializing in energy storage solutions have attracted global investment, demonstrating how a Petroleum Engineer’s expertise can be leveraged beyond traditional oil and gas contexts.</w:t>
      </w:r>
    </w:p>
    <w:p>
      <w:pPr>
        <w:pStyle w:val="BodyText"/>
      </w:pPr>
      <w:r>
        <w:t xml:space="preserve">In conclusion, the role of a</w:t>
      </w:r>
      <w:r>
        <w:t xml:space="preserve"> </w:t>
      </w:r>
      <w:r>
        <w:rPr>
          <w:bCs/>
          <w:b/>
        </w:rPr>
        <w:t xml:space="preserve">Petroleum Engineer</w:t>
      </w:r>
      <w:r>
        <w:t xml:space="preserve"> </w:t>
      </w:r>
      <w:r>
        <w:t xml:space="preserve">in</w:t>
      </w:r>
      <w:r>
        <w:t xml:space="preserve"> </w:t>
      </w:r>
      <w:r>
        <w:rPr>
          <w:bCs/>
          <w:b/>
        </w:rPr>
        <w:t xml:space="preserve">Israel Tel Aviv</w:t>
      </w:r>
      <w:r>
        <w:t xml:space="preserve"> </w:t>
      </w:r>
      <w:r>
        <w:t xml:space="preserve">is both distinct and transformative. While the region may not be synonymous with petroleum extraction on a global scale, its academic institutions, industrial partnerships, and environmental policies create an ecosystem where Petroleum Engineers can innovate, adapt, and contribute to a sustainable energy future. This academic document underscores the importance of interdisciplinary education and regional collaboration in shaping the next generation of Petroleum Engineers who are equipped to address the complex challenges of energy security and climate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Israel Tel Aviv</dc:title>
  <dc:creator/>
  <dc:language>en</dc:language>
  <cp:keywords/>
  <dcterms:created xsi:type="dcterms:W3CDTF">2026-07-21T06:42:12Z</dcterms:created>
  <dcterms:modified xsi:type="dcterms:W3CDTF">2026-07-21T06:42:12Z</dcterms:modified>
</cp:coreProperties>
</file>

<file path=docProps/custom.xml><?xml version="1.0" encoding="utf-8"?>
<Properties xmlns="http://schemas.openxmlformats.org/officeDocument/2006/custom-properties" xmlns:vt="http://schemas.openxmlformats.org/officeDocument/2006/docPropsVTypes"/>
</file>