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3c3a032000e7085f04ec0f66df09531eea68da8"/>
    <w:p>
      <w:pPr>
        <w:pStyle w:val="Heading1"/>
      </w:pPr>
      <w:r>
        <w:t xml:space="preserve">Abstract Academic: The Role of a Petroleum Engineer in Italy Milan</w:t>
      </w:r>
    </w:p>
    <w:p>
      <w:pPr>
        <w:pStyle w:val="FirstParagraph"/>
      </w:pPr>
      <w:r>
        <w:t xml:space="preserve">The field of petroleum engineering has long been pivotal in addressing global energy demands while navigating the complexities of resource extraction, environmental sustainability, and technological innovation. In Italy, particularly within the vibrant academic and industrial hub of Milan, this profession holds significant relevance due to its strategic positioning as a center for energy research, technology development, and cross-disciplinary collaboration. This academic abstract explores the multifaceted role of a</w:t>
      </w:r>
      <w:r>
        <w:t xml:space="preserve"> </w:t>
      </w:r>
      <w:r>
        <w:rPr>
          <w:bCs/>
          <w:b/>
        </w:rPr>
        <w:t xml:space="preserve">Petroleum Engineer</w:t>
      </w:r>
      <w:r>
        <w:t xml:space="preserve"> </w:t>
      </w:r>
      <w:r>
        <w:t xml:space="preserve">in Italy Milan, emphasizing the interplay between industry needs, academic institutions, and regional economic dynamics. By analyzing current trends in energy demand, environmental regulations, and technological advancements within this region, this document underscores the unique challenges and opportunities that define petroleum engineering practices in Italy’s second-largest city.</w:t>
      </w:r>
    </w:p>
    <w:bookmarkStart w:id="20" w:name="Xa396acc262745f714751f211cdd6887e0dbce8d"/>
    <w:p>
      <w:pPr>
        <w:pStyle w:val="Heading2"/>
      </w:pPr>
      <w:r>
        <w:t xml:space="preserve">The Importance of Petroleum Engineering in Italy Milan</w:t>
      </w:r>
    </w:p>
    <w:p>
      <w:pPr>
        <w:pStyle w:val="FirstParagraph"/>
      </w:pPr>
      <w:r>
        <w:t xml:space="preserve">Milan, a global epicenter for fashion, finance, and innovation, is also emerging as a critical node in Italy’s energy sector. While the country has historically relied on imported fossil fuels due to limited domestic reserves, recent investments in upstream exploration and downstream refining have created new opportunities for</w:t>
      </w:r>
      <w:r>
        <w:t xml:space="preserve"> </w:t>
      </w:r>
      <w:r>
        <w:rPr>
          <w:bCs/>
          <w:b/>
        </w:rPr>
        <w:t xml:space="preserve">Petroleum Engineers</w:t>
      </w:r>
      <w:r>
        <w:t xml:space="preserve"> </w:t>
      </w:r>
      <w:r>
        <w:t xml:space="preserve">to contribute to national energy security. The region surrounding Milan hosts several major industrial zones, including the Lombardy Energy Corridor, which integrates oil refining, natural gas processing, and renewable energy initiatives. This convergence of traditional and emerging energy systems necessitates a specialized workforce capable of managing complex projects that balance efficiency with environmental responsibility.</w:t>
      </w:r>
    </w:p>
    <w:p>
      <w:pPr>
        <w:pStyle w:val="BodyText"/>
      </w:pPr>
      <w:r>
        <w:t xml:space="preserve">In this context,</w:t>
      </w:r>
      <w:r>
        <w:t xml:space="preserve"> </w:t>
      </w:r>
      <w:r>
        <w:rPr>
          <w:bCs/>
          <w:b/>
        </w:rPr>
        <w:t xml:space="preserve">Petroleum Engineers</w:t>
      </w:r>
      <w:r>
        <w:t xml:space="preserve"> </w:t>
      </w:r>
      <w:r>
        <w:t xml:space="preserve">in Milan play a dual role: they are tasked with optimizing existing infrastructure while pioneering sustainable alternatives. For instance, the integration of enhanced oil recovery (EOR) techniques in aging fields and the development of carbon capture and storage (CCS) technologies for industrial emissions are critical areas of focus. Furthermore, Milan’s proximity to the Adriatic Sea and its access to trans-European energy grids position it as a strategic location for offshore exploration projects, requiring engineers with expertise in geomechanics, reservoir simulation, and subsea engineering.</w:t>
      </w:r>
    </w:p>
    <w:bookmarkEnd w:id="20"/>
    <w:bookmarkStart w:id="21" w:name="X4b36bddb04b905c376ce079bf3884d4567a76a1"/>
    <w:p>
      <w:pPr>
        <w:pStyle w:val="Heading2"/>
      </w:pPr>
      <w:r>
        <w:t xml:space="preserve">Educational and Professional Landscape for Petroleum Engineers in Italy Milan</w:t>
      </w:r>
    </w:p>
    <w:p>
      <w:pPr>
        <w:pStyle w:val="FirstParagraph"/>
      </w:pPr>
      <w:r>
        <w:t xml:space="preserve">The academic landscape in Italy Milan is robust and diverse, offering pathways for aspiring</w:t>
      </w:r>
      <w:r>
        <w:t xml:space="preserve"> </w:t>
      </w:r>
      <w:r>
        <w:rPr>
          <w:bCs/>
          <w:b/>
        </w:rPr>
        <w:t xml:space="preserve">Petroleum Engineers</w:t>
      </w:r>
      <w:r>
        <w:t xml:space="preserve"> </w:t>
      </w:r>
      <w:r>
        <w:t xml:space="preserve">to acquire both theoretical knowledge and practical skills. Institutions such as Politecnico di Milano, one of Europe’s leading technical universities, provide specialized programs in energy engineering, with courses tailored to petroleum systems analysis, drilling technology, and sustainable resource management. These programs often incorporate collaborations with industry leaders like Eni S.p.A., the Italian multinational oil and gas company headquartered in Milan. Such partnerships ensure that graduates are equipped with cutting-edge competencies aligned with global standards.</w:t>
      </w:r>
    </w:p>
    <w:p>
      <w:pPr>
        <w:pStyle w:val="BodyText"/>
      </w:pPr>
      <w:r>
        <w:t xml:space="preserve">Professional development for</w:t>
      </w:r>
      <w:r>
        <w:t xml:space="preserve"> </w:t>
      </w:r>
      <w:r>
        <w:rPr>
          <w:bCs/>
          <w:b/>
        </w:rPr>
        <w:t xml:space="preserve">Petroleum Engineers</w:t>
      </w:r>
      <w:r>
        <w:t xml:space="preserve"> </w:t>
      </w:r>
      <w:r>
        <w:t xml:space="preserve">in Milan is further supported by organizations such as the Italian Association of Petroleum Engineers (AIP) and the International Society of Oil Well Drilling (IADC). These entities facilitate networking, training workshops, and access to international conferences, enabling engineers to stay abreast of advancements in technologies like hydraulic fracturing, digital oil fields, and AI-driven reservoir modeling. Additionally, Milan’s status as a European hub for innovation fosters interdisciplinary collaboration between petroleum engineers and experts in data science, environmental policy, and renewable energy systems.</w:t>
      </w:r>
    </w:p>
    <w:bookmarkEnd w:id="21"/>
    <w:bookmarkStart w:id="22" w:name="Xf3105c33c8314b89ed552ddddda3dfdedeb1781"/>
    <w:p>
      <w:pPr>
        <w:pStyle w:val="Heading2"/>
      </w:pPr>
      <w:r>
        <w:t xml:space="preserve">Challenges and Opportunities for Petroleum Engineers in Italy Milan</w:t>
      </w:r>
    </w:p>
    <w:p>
      <w:pPr>
        <w:pStyle w:val="FirstParagraph"/>
      </w:pPr>
      <w:r>
        <w:t xml:space="preserve">The transition toward a low-carbon economy presents both challenges and opportunities for</w:t>
      </w:r>
      <w:r>
        <w:t xml:space="preserve"> </w:t>
      </w:r>
      <w:r>
        <w:rPr>
          <w:bCs/>
          <w:b/>
        </w:rPr>
        <w:t xml:space="preserve">Petroleum Engineers</w:t>
      </w:r>
      <w:r>
        <w:t xml:space="preserve"> </w:t>
      </w:r>
      <w:r>
        <w:t xml:space="preserve">in Italy Milan. While the Italian government has set ambitious targets to reduce greenhouse gas emissions by 55% by 2030, this necessitates a reorientation of traditional energy practices. Engineers must now navigate the complexities of decarbonizing existing infrastructure while developing hybrid systems that integrate fossil fuels with renewable sources. For example, the repurposing of oil and gas platforms for offshore wind farms or hydrogen production represents a growing area of research in Milan’s academic and industrial sectors.</w:t>
      </w:r>
    </w:p>
    <w:p>
      <w:pPr>
        <w:pStyle w:val="BodyText"/>
      </w:pPr>
      <w:r>
        <w:t xml:space="preserve">Economic factors also play a crucial role in shaping the demand for</w:t>
      </w:r>
      <w:r>
        <w:t xml:space="preserve"> </w:t>
      </w:r>
      <w:r>
        <w:rPr>
          <w:bCs/>
          <w:b/>
        </w:rPr>
        <w:t xml:space="preserve">Petroleum Engineers</w:t>
      </w:r>
      <w:r>
        <w:t xml:space="preserve"> </w:t>
      </w:r>
      <w:r>
        <w:t xml:space="preserve">in the region. Italy’s energy import dependency has prompted increased investment in domestic exploration, particularly in underexplored basins such as the Po Valley and offshore areas of Sicily and Sardinia. These projects require engineers with expertise in seismic data interpretation, drilling optimization, and safety protocols to ensure cost-effective operations while adhering to stringent regulatory frameworks.</w:t>
      </w:r>
    </w:p>
    <w:p>
      <w:pPr>
        <w:pStyle w:val="BodyText"/>
      </w:pPr>
      <w:r>
        <w:t xml:space="preserve">Moreover, Milan’s competitive labor market demands that</w:t>
      </w:r>
      <w:r>
        <w:t xml:space="preserve"> </w:t>
      </w:r>
      <w:r>
        <w:rPr>
          <w:bCs/>
          <w:b/>
        </w:rPr>
        <w:t xml:space="preserve">Petroleum Engineers</w:t>
      </w:r>
      <w:r>
        <w:t xml:space="preserve"> </w:t>
      </w:r>
      <w:r>
        <w:t xml:space="preserve">possess not only technical proficiency but also soft skills such as project management, cross-cultural communication, and adaptability. The city’s multicultural environment—hosting international oil companies, research institutes, and startups—requires engineers to collaborate with diverse teams working on global energy projects.</w:t>
      </w:r>
    </w:p>
    <w:bookmarkEnd w:id="22"/>
    <w:bookmarkStart w:id="23" w:name="Xb85c5eb9fc9bc26bf2b56680d7cd92761d2e3f1"/>
    <w:p>
      <w:pPr>
        <w:pStyle w:val="Heading2"/>
      </w:pPr>
      <w:r>
        <w:t xml:space="preserve">Sustainability and Innovation in Petroleum Engineering Practices</w:t>
      </w:r>
    </w:p>
    <w:p>
      <w:pPr>
        <w:pStyle w:val="FirstParagraph"/>
      </w:pPr>
      <w:r>
        <w:t xml:space="preserve">In alignment with Italy’s National Energy Strategy,</w:t>
      </w:r>
      <w:r>
        <w:t xml:space="preserve"> </w:t>
      </w:r>
      <w:r>
        <w:rPr>
          <w:bCs/>
          <w:b/>
        </w:rPr>
        <w:t xml:space="preserve">Petroleum Engineers</w:t>
      </w:r>
      <w:r>
        <w:t xml:space="preserve"> </w:t>
      </w:r>
      <w:r>
        <w:t xml:space="preserve">in Milan are increasingly focused on sustainable practices that minimize environmental impact. Innovations such as reduced-emission drilling rigs, biodegradable drilling fluids, and real-time monitoring systems for methane leaks are being adopted to comply with EU regulations like the Renewable Energy Directive (RED II). Additionally, the integration of digital tools—such as predictive analytics for reservoir performance and blockchain-based supply chain management—enhances operational efficiency while reducing waste.</w:t>
      </w:r>
    </w:p>
    <w:p>
      <w:pPr>
        <w:pStyle w:val="BodyText"/>
      </w:pPr>
      <w:r>
        <w:t xml:space="preserve">A notable example is the collaboration between Politecnico di Milano and Eni on projects related to geothermal energy exploration. This synergy highlights how</w:t>
      </w:r>
      <w:r>
        <w:t xml:space="preserve"> </w:t>
      </w:r>
      <w:r>
        <w:rPr>
          <w:bCs/>
          <w:b/>
        </w:rPr>
        <w:t xml:space="preserve">Petroleum Engineers</w:t>
      </w:r>
      <w:r>
        <w:t xml:space="preserve"> </w:t>
      </w:r>
      <w:r>
        <w:t xml:space="preserve">in Milan are leveraging their expertise to diversify Italy’s energy matrix. By applying reservoir engineering principles to geothermal systems, these professionals contribute to the country’s transition toward cleaner energy without compromising economic growth.</w:t>
      </w:r>
    </w:p>
    <w:bookmarkEnd w:id="23"/>
    <w:bookmarkStart w:id="24" w:name="X13a6cb767006e190174667170d59b32dd546c42"/>
    <w:p>
      <w:pPr>
        <w:pStyle w:val="Heading2"/>
      </w:pPr>
      <w:r>
        <w:t xml:space="preserve">Conclusion: The Future of Petroleum Engineering in Italy Milan</w:t>
      </w:r>
    </w:p>
    <w:p>
      <w:pPr>
        <w:pStyle w:val="FirstParagraph"/>
      </w:pPr>
      <w:r>
        <w:t xml:space="preserve">In summary, the role of a</w:t>
      </w:r>
      <w:r>
        <w:t xml:space="preserve"> </w:t>
      </w:r>
      <w:r>
        <w:rPr>
          <w:bCs/>
          <w:b/>
        </w:rPr>
        <w:t xml:space="preserve">Petroleum Engineer</w:t>
      </w:r>
      <w:r>
        <w:t xml:space="preserve"> </w:t>
      </w:r>
      <w:r>
        <w:t xml:space="preserve">in Italy Milan is evolving rapidly in response to technological, environmental, and geopolitical shifts. As the region continues to position itself as a leader in energy innovation, the demand for engineers who can bridge traditional petroleum practices with sustainable solutions will only grow. Academic institutions like Politecnico di Milano, coupled with industry partnerships and regulatory frameworks, provide a fertile ground for advancing this field.</w:t>
      </w:r>
    </w:p>
    <w:p>
      <w:pPr>
        <w:pStyle w:val="BodyText"/>
      </w:pPr>
      <w:r>
        <w:t xml:space="preserve">The challenges faced by</w:t>
      </w:r>
      <w:r>
        <w:t xml:space="preserve"> </w:t>
      </w:r>
      <w:r>
        <w:rPr>
          <w:bCs/>
          <w:b/>
        </w:rPr>
        <w:t xml:space="preserve">Petroleum Engineers</w:t>
      </w:r>
      <w:r>
        <w:t xml:space="preserve"> </w:t>
      </w:r>
      <w:r>
        <w:t xml:space="preserve">in Italy Milan—ranging from decarbonization goals to economic pressures—are counterbalanced by opportunities in interdisciplinary research, digital transformation, and global energy collaboration. As Milan solidifies its reputation as a hub for both fossil fuel and renewable energy expertise, it is poised to become a model for how petroleum engineering can adapt to the demands of the 21st century while contributing to Italy’s broader economic and environmental aspirations.</w:t>
      </w:r>
    </w:p>
    <w:p>
      <w:pPr>
        <w:pStyle w:val="BodyText"/>
      </w:pPr>
      <w:r>
        <w:t xml:space="preserve">This abstract underscores the critical importance of fostering a skilled, adaptable workforce in</w:t>
      </w:r>
      <w:r>
        <w:t xml:space="preserve"> </w:t>
      </w:r>
      <w:r>
        <w:rPr>
          <w:bCs/>
          <w:b/>
        </w:rPr>
        <w:t xml:space="preserve">Petroleum Engineering</w:t>
      </w:r>
      <w:r>
        <w:t xml:space="preserve"> </w:t>
      </w:r>
      <w:r>
        <w:t xml:space="preserve">within Italy Milan. By aligning academic programs with industry needs and embracing innovation, the region can lead Europe in developing sustainable energy solutions that balance economic growth with environmental stewardship.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2026-07-21T00:27:30Z</dcterms:created>
  <dcterms:modified xsi:type="dcterms:W3CDTF">2026-07-21T00:27:30Z</dcterms:modified>
</cp:coreProperties>
</file>

<file path=docProps/custom.xml><?xml version="1.0" encoding="utf-8"?>
<Properties xmlns="http://schemas.openxmlformats.org/officeDocument/2006/custom-properties" xmlns:vt="http://schemas.openxmlformats.org/officeDocument/2006/docPropsVTypes"/>
</file>