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5" w:name="X8456baf34db3692b517fa43a91b1ffe4c32923d"/>
    <w:p>
      <w:pPr>
        <w:pStyle w:val="Heading1"/>
      </w:pPr>
      <w:r>
        <w:t xml:space="preserve">Abstract Academic: The Role of a Petroleum Engineer in Kazakhstan Almaty</w:t>
      </w:r>
    </w:p>
    <w:p>
      <w:pPr>
        <w:pStyle w:val="FirstParagraph"/>
      </w:pPr>
      <w:r>
        <w:rPr>
          <w:bCs/>
          <w:b/>
        </w:rPr>
        <w:t xml:space="preserve">Petroleum Engineering</w:t>
      </w:r>
      <w:r>
        <w:t xml:space="preserve">, as a discipline, plays a pivotal role in the global energy sector, particularly in regions like</w:t>
      </w:r>
      <w:r>
        <w:t xml:space="preserve"> </w:t>
      </w:r>
      <w:r>
        <w:rPr>
          <w:bCs/>
          <w:b/>
        </w:rPr>
        <w:t xml:space="preserve">Kazakhstan Almaty</w:t>
      </w:r>
      <w:r>
        <w:t xml:space="preserve">, where vast hydrocarbon reserves and strategic geographic positioning have cemented the country’s status as a key player in international oil and gas markets. This abstract academic document explores the multifaceted responsibilities, challenges, and opportunities faced by</w:t>
      </w:r>
      <w:r>
        <w:t xml:space="preserve"> </w:t>
      </w:r>
      <w:r>
        <w:rPr>
          <w:bCs/>
          <w:b/>
        </w:rPr>
        <w:t xml:space="preserve">Petroleum Engineers</w:t>
      </w:r>
      <w:r>
        <w:t xml:space="preserve"> </w:t>
      </w:r>
      <w:r>
        <w:t xml:space="preserve">in Kazakhstan Almaty, emphasizing their critical contributions to energy security, economic development, and sustainable resource management. Given the geopolitical importance of Kazakhstan’s oil and gas industry—particularly in Central Asia—and Almaty’s role as a hub for technological innovation and academic research, this analysis underscores the unique dynamics shaping the profession within this context.</w:t>
      </w:r>
    </w:p>
    <w:bookmarkStart w:id="20" w:name="X72341f3354fe6eb2fd4f3c4b213f97bee4ca55a"/>
    <w:p>
      <w:pPr>
        <w:pStyle w:val="Heading2"/>
      </w:pPr>
      <w:r>
        <w:t xml:space="preserve">Introduction: Petroleum Engineering in Kazakhstan Almaty</w:t>
      </w:r>
    </w:p>
    <w:p>
      <w:pPr>
        <w:pStyle w:val="FirstParagraph"/>
      </w:pPr>
      <w:r>
        <w:t xml:space="preserve">Kazakhstan, endowed with one of the world’s largest oil reserves, has long relied on its petroleum sector to drive national economic growth.</w:t>
      </w:r>
      <w:r>
        <w:t xml:space="preserve"> </w:t>
      </w:r>
      <w:r>
        <w:rPr>
          <w:bCs/>
          <w:b/>
        </w:rPr>
        <w:t xml:space="preserve">Kazakhstan Almaty</w:t>
      </w:r>
      <w:r>
        <w:t xml:space="preserve">, the country’s largest city and a cultural and economic epicenter, serves as a nexus for academic institutions, research facilities, and industrial enterprises that support the energy industry. The role of</w:t>
      </w:r>
      <w:r>
        <w:t xml:space="preserve"> </w:t>
      </w:r>
      <w:r>
        <w:rPr>
          <w:bCs/>
          <w:b/>
        </w:rPr>
        <w:t xml:space="preserve">Petroleum Engineers</w:t>
      </w:r>
      <w:r>
        <w:t xml:space="preserve"> </w:t>
      </w:r>
      <w:r>
        <w:t xml:space="preserve">in this region is indispensable, as they are tasked with optimizing oil and gas extraction processes, ensuring environmental compliance, and advancing technological innovation to meet both domestic and international demands.</w:t>
      </w:r>
    </w:p>
    <w:p>
      <w:pPr>
        <w:pStyle w:val="BodyText"/>
      </w:pPr>
      <w:r>
        <w:rPr>
          <w:bCs/>
          <w:b/>
        </w:rPr>
        <w:t xml:space="preserve">Petroleum Engineering</w:t>
      </w:r>
      <w:r>
        <w:t xml:space="preserve"> </w:t>
      </w:r>
      <w:r>
        <w:t xml:space="preserve">in Kazakhstan Almaty is not merely a technical pursuit but a multidisciplinary endeavor that integrates geoscience, mechanical engineering, chemical processes, and data analytics. Engineers in this field must navigate the complexities of the Caspian Sea’s offshore oil fields, the Kashagan and Tengiz supergiant oil fields on land, and emerging unconventional resources such as shale gas. The challenges posed by these environments require specialized expertise tailored to Kazakhstan’s geological conditions and regulatory frameworks.</w:t>
      </w:r>
    </w:p>
    <w:bookmarkEnd w:id="20"/>
    <w:bookmarkStart w:id="21" w:name="X57e4e4f13e9d00b3d297b0954c49bb9fe962e4a"/>
    <w:p>
      <w:pPr>
        <w:pStyle w:val="Heading2"/>
      </w:pPr>
      <w:r>
        <w:t xml:space="preserve">Key Responsibilities of a Petroleum Engineer in Kazakhstan Almaty</w:t>
      </w:r>
    </w:p>
    <w:p>
      <w:pPr>
        <w:pStyle w:val="FirstParagraph"/>
      </w:pPr>
      <w:r>
        <w:rPr>
          <w:bCs/>
          <w:b/>
        </w:rPr>
        <w:t xml:space="preserve">Petroleum Engineers</w:t>
      </w:r>
      <w:r>
        <w:t xml:space="preserve"> </w:t>
      </w:r>
      <w:r>
        <w:t xml:space="preserve">in</w:t>
      </w:r>
      <w:r>
        <w:t xml:space="preserve"> </w:t>
      </w:r>
      <w:r>
        <w:rPr>
          <w:bCs/>
          <w:b/>
        </w:rPr>
        <w:t xml:space="preserve">Kazakhstan Almaty</w:t>
      </w:r>
      <w:r>
        <w:t xml:space="preserve"> </w:t>
      </w:r>
      <w:r>
        <w:t xml:space="preserve">are engaged in a wide range of activities, from initial exploration to the final stages of production. Their responsibilities include:</w:t>
      </w:r>
    </w:p>
    <w:p>
      <w:pPr>
        <w:numPr>
          <w:ilvl w:val="0"/>
          <w:numId w:val="1001"/>
        </w:numPr>
        <w:pStyle w:val="Compact"/>
      </w:pPr>
      <w:r>
        <w:rPr>
          <w:bCs/>
          <w:b/>
        </w:rPr>
        <w:t xml:space="preserve">Reservoir Characterization and Simulation:</w:t>
      </w:r>
      <w:r>
        <w:t xml:space="preserve"> </w:t>
      </w:r>
      <w:r>
        <w:t xml:space="preserve">Utilizing advanced seismic imaging and reservoir modeling techniques to assess the viability of oil and gas reserves in Kazakhstan’s diverse geological formations.</w:t>
      </w:r>
    </w:p>
    <w:p>
      <w:pPr>
        <w:numPr>
          <w:ilvl w:val="0"/>
          <w:numId w:val="1001"/>
        </w:numPr>
        <w:pStyle w:val="Compact"/>
      </w:pPr>
      <w:r>
        <w:rPr>
          <w:bCs/>
          <w:b/>
        </w:rPr>
        <w:t xml:space="preserve">Drawing Production Optimization Strategies:</w:t>
      </w:r>
      <w:r>
        <w:t xml:space="preserve"> </w:t>
      </w:r>
      <w:r>
        <w:t xml:space="preserve">Designing well completions, production systems, and enhanced oil recovery (EOR) methods to maximize hydrocarbon extraction efficiency while minimizing environmental impact.</w:t>
      </w:r>
    </w:p>
    <w:p>
      <w:pPr>
        <w:numPr>
          <w:ilvl w:val="0"/>
          <w:numId w:val="1001"/>
        </w:numPr>
        <w:pStyle w:val="Compact"/>
      </w:pPr>
      <w:r>
        <w:rPr>
          <w:bCs/>
          <w:b/>
        </w:rPr>
        <w:t xml:space="preserve">Pipeline and Infrastructure Engineering:</w:t>
      </w:r>
      <w:r>
        <w:t xml:space="preserve"> </w:t>
      </w:r>
      <w:r>
        <w:t xml:space="preserve">Overseeing the construction and maintenance of pipelines, storage facilities, and processing plants that connect Kazakhstan’s energy resources to global markets via terminals in Atyrau or through the Caspian Sea routes.</w:t>
      </w:r>
    </w:p>
    <w:p>
      <w:pPr>
        <w:numPr>
          <w:ilvl w:val="0"/>
          <w:numId w:val="1001"/>
        </w:numPr>
        <w:pStyle w:val="Compact"/>
      </w:pPr>
      <w:r>
        <w:rPr>
          <w:bCs/>
          <w:b/>
        </w:rPr>
        <w:t xml:space="preserve">Safety and Environmental Compliance:</w:t>
      </w:r>
      <w:r>
        <w:t xml:space="preserve"> </w:t>
      </w:r>
      <w:r>
        <w:t xml:space="preserve">Ensuring adherence to Kazakhstani environmental regulations, such as those enforced by the Ministry of Ecology, Geography, and Natural Resources, while implementing best practices for waste management and carbon footprint reduction.</w:t>
      </w:r>
    </w:p>
    <w:p>
      <w:pPr>
        <w:pStyle w:val="FirstParagraph"/>
      </w:pPr>
      <w:r>
        <w:t xml:space="preserve">In addition to these technical duties,</w:t>
      </w:r>
      <w:r>
        <w:t xml:space="preserve"> </w:t>
      </w:r>
      <w:r>
        <w:rPr>
          <w:bCs/>
          <w:b/>
        </w:rPr>
        <w:t xml:space="preserve">Petroleum Engineers</w:t>
      </w:r>
      <w:r>
        <w:t xml:space="preserve"> </w:t>
      </w:r>
      <w:r>
        <w:t xml:space="preserve">in</w:t>
      </w:r>
      <w:r>
        <w:t xml:space="preserve"> </w:t>
      </w:r>
      <w:r>
        <w:rPr>
          <w:bCs/>
          <w:b/>
        </w:rPr>
        <w:t xml:space="preserve">Kazakhstan Almaty</w:t>
      </w:r>
      <w:r>
        <w:t xml:space="preserve"> </w:t>
      </w:r>
      <w:r>
        <w:t xml:space="preserve">often collaborate with policymakers, academics, and international stakeholders to align technological advancements with national energy strategies. This interdisciplinary approach is crucial for addressing the unique challenges posed by Kazakhstan’s reliance on fossil fuels amid global transitions toward renewable energy.</w:t>
      </w:r>
    </w:p>
    <w:bookmarkEnd w:id="21"/>
    <w:bookmarkStart w:id="22" w:name="Xb1f5a450b32c017c422344cda5bfee833d7e3f3"/>
    <w:p>
      <w:pPr>
        <w:pStyle w:val="Heading2"/>
      </w:pPr>
      <w:r>
        <w:t xml:space="preserve">Challenges and Opportunities in Kazakhstan Almaty</w:t>
      </w:r>
    </w:p>
    <w:p>
      <w:pPr>
        <w:pStyle w:val="FirstParagraph"/>
      </w:pPr>
      <w:r>
        <w:t xml:space="preserve">The petroleum engineering landscape in</w:t>
      </w:r>
      <w:r>
        <w:t xml:space="preserve"> </w:t>
      </w:r>
      <w:r>
        <w:rPr>
          <w:bCs/>
          <w:b/>
        </w:rPr>
        <w:t xml:space="preserve">Kazakhstan Almaty</w:t>
      </w:r>
      <w:r>
        <w:t xml:space="preserve"> </w:t>
      </w:r>
      <w:r>
        <w:t xml:space="preserve">is shaped by several interrelated challenges and opportunities. One of the primary challenges is the aging infrastructure of existing oil fields, which requires significant investment in modernization to sustain production levels. Additionally, environmental concerns—such as groundwater contamination from oil spills or methane emissions during extraction—demand innovative solutions that balance economic growth with ecological preservation.</w:t>
      </w:r>
    </w:p>
    <w:p>
      <w:pPr>
        <w:pStyle w:val="BodyText"/>
      </w:pPr>
      <w:r>
        <w:t xml:space="preserve">Another challenge lies in the geopolitical context of</w:t>
      </w:r>
      <w:r>
        <w:t xml:space="preserve"> </w:t>
      </w:r>
      <w:r>
        <w:rPr>
          <w:bCs/>
          <w:b/>
        </w:rPr>
        <w:t xml:space="preserve">Kazakhstan Almaty</w:t>
      </w:r>
      <w:r>
        <w:t xml:space="preserve">. As a transit country for Russian and Chinese energy pipelines, Kazakhstan’s petroleum engineers must navigate complex international partnerships while ensuring that domestic interests are prioritized. This necessitates a deep understanding of both technical standards and diplomatic protocols.</w:t>
      </w:r>
    </w:p>
    <w:p>
      <w:pPr>
        <w:pStyle w:val="BodyText"/>
      </w:pPr>
      <w:r>
        <w:t xml:space="preserve">Despite these challenges, the region presents numerous opportunities for</w:t>
      </w:r>
      <w:r>
        <w:t xml:space="preserve"> </w:t>
      </w:r>
      <w:r>
        <w:rPr>
          <w:bCs/>
          <w:b/>
        </w:rPr>
        <w:t xml:space="preserve">Petroleum Engineers</w:t>
      </w:r>
      <w:r>
        <w:t xml:space="preserve">. The Kazakh government has emphasized diversification of energy exports, including the development of liquefied natural gas (LNG) terminals and investments in digital oilfield technologies. Almaty’s proximity to global academic institutions and technology hubs also facilitates knowledge transfer, enabling engineers to stay at the forefront of advancements in artificial intelligence, automation, and data-driven reservoir management.</w:t>
      </w:r>
    </w:p>
    <w:bookmarkEnd w:id="22"/>
    <w:bookmarkStart w:id="23" w:name="Xd998ea48769da87b1613281cf372a0eccf1a624"/>
    <w:p>
      <w:pPr>
        <w:pStyle w:val="Heading2"/>
      </w:pPr>
      <w:r>
        <w:t xml:space="preserve">Education and Career Pathways for Petroleum Engineers in Kazakhstan Almaty</w:t>
      </w:r>
    </w:p>
    <w:p>
      <w:pPr>
        <w:pStyle w:val="FirstParagraph"/>
      </w:pPr>
      <w:r>
        <w:t xml:space="preserve">The academic landscape in</w:t>
      </w:r>
      <w:r>
        <w:t xml:space="preserve"> </w:t>
      </w:r>
      <w:r>
        <w:rPr>
          <w:bCs/>
          <w:b/>
        </w:rPr>
        <w:t xml:space="preserve">Kazakhstan Almaty</w:t>
      </w:r>
      <w:r>
        <w:t xml:space="preserve"> </w:t>
      </w:r>
      <w:r>
        <w:t xml:space="preserve">offers robust educational programs for aspiring</w:t>
      </w:r>
      <w:r>
        <w:t xml:space="preserve"> </w:t>
      </w:r>
      <w:r>
        <w:rPr>
          <w:bCs/>
          <w:b/>
        </w:rPr>
        <w:t xml:space="preserve">Petroleum Engineers</w:t>
      </w:r>
      <w:r>
        <w:t xml:space="preserve">. Institutions such as the Kazakh-British Technical University (KBTU) and the Al-Farabi Kazakh National University provide specialized curricula in petroleum engineering, geosciences, and energy systems. These programs are often aligned with industry needs, incorporating hands-on training through partnerships with companies like Chevron, ExxonMobil, and local firms such as KazMunayGas.</w:t>
      </w:r>
    </w:p>
    <w:p>
      <w:pPr>
        <w:pStyle w:val="BodyText"/>
      </w:pPr>
      <w:r>
        <w:t xml:space="preserve">Career progression for</w:t>
      </w:r>
      <w:r>
        <w:t xml:space="preserve"> </w:t>
      </w:r>
      <w:r>
        <w:rPr>
          <w:bCs/>
          <w:b/>
        </w:rPr>
        <w:t xml:space="preserve">Petroleum Engineers</w:t>
      </w:r>
      <w:r>
        <w:t xml:space="preserve"> </w:t>
      </w:r>
      <w:r>
        <w:t xml:space="preserve">in</w:t>
      </w:r>
      <w:r>
        <w:t xml:space="preserve"> </w:t>
      </w:r>
      <w:r>
        <w:rPr>
          <w:bCs/>
          <w:b/>
        </w:rPr>
        <w:t xml:space="preserve">Kazakhstan Almaty</w:t>
      </w:r>
      <w:r>
        <w:t xml:space="preserve"> </w:t>
      </w:r>
      <w:r>
        <w:t xml:space="preserve">typically involves roles in exploration and production (E&amp;P) companies, government regulatory agencies, or research organizations. Advanced qualifications, such as a Master’s or Ph.D. in petroleum engineering or related fields, can open doors to leadership positions or specialized research projects focused on Kazakhstan’s unique energy challenges.</w:t>
      </w:r>
    </w:p>
    <w:bookmarkEnd w:id="23"/>
    <w:bookmarkStart w:id="24" w:name="Xa3e5899535e142346915292e2f1eef02d95eb0f"/>
    <w:p>
      <w:pPr>
        <w:pStyle w:val="Heading2"/>
      </w:pPr>
      <w:r>
        <w:t xml:space="preserve">Conclusion: The Future of Petroleum Engineering in Kazakhstan Almaty</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Kazakhstan Almaty</w:t>
      </w:r>
      <w:r>
        <w:t xml:space="preserve"> </w:t>
      </w:r>
      <w:r>
        <w:t xml:space="preserve">is both dynamic and essential to the region’s economic and environmental future. As global energy demands evolve, these professionals will play a critical role in ensuring that Kazakhstan’s petroleum sector remains competitive, sustainable, and aligned with international standards. The integration of cutting-edge technology, interdisciplinary collaboration, and a commitment to environmental stewardship will define the next era of</w:t>
      </w:r>
      <w:r>
        <w:t xml:space="preserve"> </w:t>
      </w:r>
      <w:r>
        <w:rPr>
          <w:bCs/>
          <w:b/>
        </w:rPr>
        <w:t xml:space="preserve">Petroleum Engineering</w:t>
      </w:r>
      <w:r>
        <w:t xml:space="preserve"> </w:t>
      </w:r>
      <w:r>
        <w:t xml:space="preserve">in</w:t>
      </w:r>
      <w:r>
        <w:t xml:space="preserve"> </w:t>
      </w:r>
      <w:r>
        <w:rPr>
          <w:bCs/>
          <w:b/>
        </w:rPr>
        <w:t xml:space="preserve">Kazakhstan Almaty</w:t>
      </w:r>
      <w:r>
        <w:t xml:space="preserve">, solidifying its position as a leader in Central Asian energy innovation.</w:t>
      </w:r>
    </w:p>
    <w:p>
      <w:pPr>
        <w:pStyle w:val="BodyText"/>
      </w:pPr>
      <w:r>
        <w:rPr>
          <w:iCs/>
          <w:i/>
        </w:rPr>
        <w:t xml:space="preserve">This abstract academic document highlights the critical intersection between</w:t>
      </w:r>
      <w:r>
        <w:rPr>
          <w:iCs/>
          <w:i/>
        </w:rPr>
        <w:t xml:space="preserve"> </w:t>
      </w:r>
      <w:r>
        <w:rPr>
          <w:bCs/>
          <w:b/>
          <w:iCs/>
          <w:i/>
        </w:rPr>
        <w:t xml:space="preserve">Petroleum Engineering</w:t>
      </w:r>
      <w:r>
        <w:rPr>
          <w:iCs/>
          <w:i/>
        </w:rPr>
        <w:t xml:space="preserve">,</w:t>
      </w:r>
      <w:r>
        <w:rPr>
          <w:iCs/>
          <w:i/>
        </w:rPr>
        <w:t xml:space="preserve"> </w:t>
      </w:r>
      <w:r>
        <w:rPr>
          <w:bCs/>
          <w:b/>
          <w:iCs/>
          <w:i/>
        </w:rPr>
        <w:t xml:space="preserve">Kazakhstan Almaty</w:t>
      </w:r>
      <w:r>
        <w:rPr>
          <w:iCs/>
          <w:i/>
        </w:rPr>
        <w:t xml:space="preserve">, and the broader geopolitical and economic landscape of the region. It underscores the necessity of continued investment in education, research, and infrastructure to meet both local and global energy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Petroleum Engineer in Kazakhstan Almaty</dc:title>
  <dc:creator/>
  <cp:keywords/>
  <dcterms:created xsi:type="dcterms:W3CDTF">2026-07-21T11:48:20Z</dcterms:created>
  <dcterms:modified xsi:type="dcterms:W3CDTF">2026-07-21T11:48:20Z</dcterms:modified>
</cp:coreProperties>
</file>

<file path=docProps/custom.xml><?xml version="1.0" encoding="utf-8"?>
<Properties xmlns="http://schemas.openxmlformats.org/officeDocument/2006/custom-properties" xmlns:vt="http://schemas.openxmlformats.org/officeDocument/2006/docPropsVTypes"/>
</file>