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Petroleum</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5" w:name="Xb7ed284a1350704e1e791cc75a8a5bcc7244318"/>
    <w:p>
      <w:pPr>
        <w:pStyle w:val="Heading1"/>
      </w:pPr>
      <w:r>
        <w:t xml:space="preserve">Abstract Academic: The Role of the Petroleum Engineer in the Context of Netherlands Amsterdam</w:t>
      </w:r>
    </w:p>
    <w:p>
      <w:pPr>
        <w:pStyle w:val="FirstParagraph"/>
      </w:pPr>
      <w:r>
        <w:rPr>
          <w:bCs/>
          <w:b/>
        </w:rPr>
        <w:t xml:space="preserve">Abstract academic:</w:t>
      </w:r>
      <w:r>
        <w:t xml:space="preserve"> </w:t>
      </w:r>
      <w:r>
        <w:t xml:space="preserve">This document provides a comprehensive exploration of the role, challenges, and opportunities for a</w:t>
      </w:r>
      <w:r>
        <w:t xml:space="preserve"> </w:t>
      </w:r>
      <w:r>
        <w:rPr>
          <w:bCs/>
          <w:b/>
        </w:rPr>
        <w:t xml:space="preserve">Petroleum Engineer</w:t>
      </w:r>
      <w:r>
        <w:t xml:space="preserve"> </w:t>
      </w:r>
      <w:r>
        <w:t xml:space="preserve">operating within the dynamic urban and industrial landscape of</w:t>
      </w:r>
      <w:r>
        <w:t xml:space="preserve"> </w:t>
      </w:r>
      <w:r>
        <w:rPr>
          <w:bCs/>
          <w:b/>
        </w:rPr>
        <w:t xml:space="preserve">Netherlands Amsterdam</w:t>
      </w:r>
      <w:r>
        <w:t xml:space="preserve">. As a global hub for innovation, sustainability, and energy transition, Amsterdam presents unique contexts for petroleum engineers to engage in both traditional hydrocarbon sectors and emerging sustainable energy initiatives. This abstract academic analysis delves into the interplay between technical expertise, regulatory frameworks, environmental imperatives, and socio-economic factors that shape the profession of a</w:t>
      </w:r>
      <w:r>
        <w:t xml:space="preserve"> </w:t>
      </w:r>
      <w:r>
        <w:rPr>
          <w:bCs/>
          <w:b/>
        </w:rPr>
        <w:t xml:space="preserve">Petroleum Engineer</w:t>
      </w:r>
      <w:r>
        <w:t xml:space="preserve"> </w:t>
      </w:r>
      <w:r>
        <w:t xml:space="preserve">in this region.</w:t>
      </w:r>
    </w:p>
    <w:bookmarkStart w:id="20" w:name="X252478181b425f75aa03c64b3bc97f4e7e080cf"/>
    <w:p>
      <w:pPr>
        <w:pStyle w:val="Heading2"/>
      </w:pPr>
      <w:r>
        <w:t xml:space="preserve">Contextual Background: Petroleum Engineering in the Netherlands</w:t>
      </w:r>
    </w:p>
    <w:p>
      <w:pPr>
        <w:pStyle w:val="FirstParagraph"/>
      </w:pPr>
      <w:r>
        <w:t xml:space="preserve">The Netherlands has long been a significant player in the global energy sector, with Amsterdam serving as its economic and industrial epicenter. Historically, the country’s proximity to North Sea oil and gas fields has made it a focal point for petroleum engineering activities. However, recent decades have seen a paradigm shift toward sustainability, driven by national commitments to reduce carbon emissions and align with international climate agreements such as the Paris Accord. This transformation poses both challenges and opportunities for</w:t>
      </w:r>
      <w:r>
        <w:t xml:space="preserve"> </w:t>
      </w:r>
      <w:r>
        <w:rPr>
          <w:bCs/>
          <w:b/>
        </w:rPr>
        <w:t xml:space="preserve">Petroleum Engineers</w:t>
      </w:r>
      <w:r>
        <w:t xml:space="preserve"> </w:t>
      </w:r>
      <w:r>
        <w:t xml:space="preserve">in Amsterdam, who must navigate an evolving energy landscape while maintaining technical excellence.</w:t>
      </w:r>
    </w:p>
    <w:p>
      <w:pPr>
        <w:pStyle w:val="BodyText"/>
      </w:pPr>
      <w:r>
        <w:t xml:space="preserve">The Netherlands’ energy sector is characterized by a dual focus: maintaining operational efficiency in existing oil and gas infrastructure while investing heavily in renewable energy technologies. Amsterdam, as a major city, hosts numerous research institutions, multinational corporations, and government agencies that contribute to this duality. For instance, organizations such as Shell and ExxonMobil have long-standing operations in the region, while institutions like the</w:t>
      </w:r>
      <w:r>
        <w:t xml:space="preserve"> </w:t>
      </w:r>
      <w:r>
        <w:rPr>
          <w:bCs/>
          <w:b/>
        </w:rPr>
        <w:t xml:space="preserve">Technical University of Delft</w:t>
      </w:r>
      <w:r>
        <w:t xml:space="preserve"> </w:t>
      </w:r>
      <w:r>
        <w:t xml:space="preserve">(TU Delft) and the</w:t>
      </w:r>
      <w:r>
        <w:t xml:space="preserve"> </w:t>
      </w:r>
      <w:r>
        <w:rPr>
          <w:bCs/>
          <w:b/>
        </w:rPr>
        <w:t xml:space="preserve">Vrije Universiteit Amsterdam</w:t>
      </w:r>
      <w:r>
        <w:t xml:space="preserve"> </w:t>
      </w:r>
      <w:r>
        <w:t xml:space="preserve">(VU Amsterdam) offer advanced programs in petroleum engineering, geosciences, and sustainable energy systems. This academic-industrial synergy positions</w:t>
      </w:r>
      <w:r>
        <w:t xml:space="preserve"> </w:t>
      </w:r>
      <w:r>
        <w:rPr>
          <w:bCs/>
          <w:b/>
        </w:rPr>
        <w:t xml:space="preserve">Netherlands Amsterdam</w:t>
      </w:r>
      <w:r>
        <w:t xml:space="preserve"> </w:t>
      </w:r>
      <w:r>
        <w:t xml:space="preserve">as a critical nexus for innovation in the field of petroleum engineering.</w:t>
      </w:r>
    </w:p>
    <w:bookmarkEnd w:id="20"/>
    <w:bookmarkStart w:id="21" w:name="X182a33d5aea8cf30aad7deb44e39fd4ce696b93"/>
    <w:p>
      <w:pPr>
        <w:pStyle w:val="Heading2"/>
      </w:pPr>
      <w:r>
        <w:t xml:space="preserve">The Petroleum Engineer: Professions and Responsibilities</w:t>
      </w:r>
    </w:p>
    <w:p>
      <w:pPr>
        <w:pStyle w:val="FirstParagraph"/>
      </w:pPr>
      <w:r>
        <w:t xml:space="preserve">A</w:t>
      </w:r>
      <w:r>
        <w:t xml:space="preserve"> </w:t>
      </w:r>
      <w:r>
        <w:rPr>
          <w:bCs/>
          <w:b/>
        </w:rPr>
        <w:t xml:space="preserve">Petroleum Engineer</w:t>
      </w:r>
      <w:r>
        <w:t xml:space="preserve"> </w:t>
      </w:r>
      <w:r>
        <w:t xml:space="preserve">in the Netherlands, particularly within Amsterdam, is tasked with designing and optimizing systems for oil and gas extraction, production, and transportation. This includes subsurface engineering (e.g., reservoir modeling), drilling operations, well completion strategies, and environmental compliance. In the context of</w:t>
      </w:r>
      <w:r>
        <w:t xml:space="preserve"> </w:t>
      </w:r>
      <w:r>
        <w:rPr>
          <w:bCs/>
          <w:b/>
        </w:rPr>
        <w:t xml:space="preserve">Netherlands Amsterdam</w:t>
      </w:r>
      <w:r>
        <w:t xml:space="preserve">, petroleum engineers must also integrate sustainable practices into their work due to stringent national regulations on emissions and resource management.</w:t>
      </w:r>
    </w:p>
    <w:p>
      <w:pPr>
        <w:pStyle w:val="BodyText"/>
      </w:pPr>
      <w:r>
        <w:t xml:space="preserve">Key responsibilities include:</w:t>
      </w:r>
    </w:p>
    <w:p>
      <w:pPr>
        <w:numPr>
          <w:ilvl w:val="0"/>
          <w:numId w:val="1001"/>
        </w:numPr>
        <w:pStyle w:val="Compact"/>
      </w:pPr>
      <w:r>
        <w:t xml:space="preserve">Designing drilling programs that minimize environmental impact while maximizing recovery rates.</w:t>
      </w:r>
    </w:p>
    <w:p>
      <w:pPr>
        <w:numPr>
          <w:ilvl w:val="0"/>
          <w:numId w:val="1001"/>
        </w:numPr>
        <w:pStyle w:val="Compact"/>
      </w:pPr>
      <w:r>
        <w:t xml:space="preserve">Collaborating with geologists and data scientists to model reservoir behavior using advanced computational tools.</w:t>
      </w:r>
    </w:p>
    <w:p>
      <w:pPr>
        <w:numPr>
          <w:ilvl w:val="0"/>
          <w:numId w:val="1001"/>
        </w:numPr>
        <w:pStyle w:val="Compact"/>
      </w:pPr>
      <w:r>
        <w:t xml:space="preserve">Ensuring compliance with Dutch and European Union (EU) environmental laws, such as the Netherlands’ 2020 Climate Act and the EU’s Green Deal initiatives.</w:t>
      </w:r>
    </w:p>
    <w:p>
      <w:pPr>
        <w:numPr>
          <w:ilvl w:val="0"/>
          <w:numId w:val="1001"/>
        </w:numPr>
        <w:pStyle w:val="Compact"/>
      </w:pPr>
      <w:r>
        <w:t xml:space="preserve">Pioneering technologies for carbon capture and storage (CCS) in offshore fields like the North Sea.</w:t>
      </w:r>
    </w:p>
    <w:p>
      <w:pPr>
        <w:pStyle w:val="FirstParagraph"/>
      </w:pPr>
      <w:r>
        <w:t xml:space="preserve">Amsterdam-based petroleum engineers also engage in cross-disciplinary projects, such as hydrogen energy production from natural gas and the integration of renewable energy sources into existing oil and gas infrastructure. These roles demand a unique blend of technical acumen, regulatory knowledge, and adaptability to emerging trends.</w:t>
      </w:r>
    </w:p>
    <w:bookmarkEnd w:id="21"/>
    <w:bookmarkStart w:id="22" w:name="X7c0ffe9fd533b80096bda6690099a9cab52ca13"/>
    <w:p>
      <w:pPr>
        <w:pStyle w:val="Heading2"/>
      </w:pPr>
      <w:r>
        <w:t xml:space="preserve">Challenges for Petroleum Engineers in Netherlands Amsterdam</w:t>
      </w:r>
    </w:p>
    <w:p>
      <w:pPr>
        <w:pStyle w:val="FirstParagraph"/>
      </w:pPr>
      <w:r>
        <w:t xml:space="preserve">The transition to a low-carbon economy presents significant challenges for</w:t>
      </w:r>
      <w:r>
        <w:t xml:space="preserve"> </w:t>
      </w:r>
      <w:r>
        <w:rPr>
          <w:bCs/>
          <w:b/>
        </w:rPr>
        <w:t xml:space="preserve">Petroleum Engineers</w:t>
      </w:r>
      <w:r>
        <w:t xml:space="preserve"> </w:t>
      </w:r>
      <w:r>
        <w:t xml:space="preserve">in</w:t>
      </w:r>
      <w:r>
        <w:t xml:space="preserve"> </w:t>
      </w:r>
      <w:r>
        <w:rPr>
          <w:bCs/>
          <w:b/>
        </w:rPr>
        <w:t xml:space="preserve">Netherlands Amsterdam</w:t>
      </w:r>
      <w:r>
        <w:t xml:space="preserve">. One major hurdle is the decline of conventional oil and gas exploration, which has led to reduced investment in traditional projects. According to the Netherlands’ Ministry of Economic Affairs, over 50% of offshore production platforms may be phased out by 2035, necessitating a workforce reorientation toward sustainable technologies.</w:t>
      </w:r>
    </w:p>
    <w:p>
      <w:pPr>
        <w:pStyle w:val="BodyText"/>
      </w:pPr>
      <w:r>
        <w:t xml:space="preserve">Another challenge is the need for continuous skill development. For example, petroleum engineers must now master tools for digital oilfield management and AI-driven reservoir simulation. Additionally, they must navigate complex regulatory environments that prioritize environmental protection over fossil fuel extraction. In Amsterdam, this manifests in policies such as the city’s ambition to achieve carbon neutrality by 2030 and the closure of its last coal-fired power plant in 2019.</w:t>
      </w:r>
    </w:p>
    <w:p>
      <w:pPr>
        <w:pStyle w:val="BodyText"/>
      </w:pPr>
      <w:r>
        <w:t xml:space="preserve">Competitiveness is another issue. Global firms are shifting their focus to regions with untapped reserves, leaving Amsterdam’s engineers to innovate within a shrinking market. However, this has also spurred opportunities in niche areas such as enhanced oil recovery (EOR) using CO₂ injection and the repurposing of decommissioned infrastructure for green hydrogen production.</w:t>
      </w:r>
    </w:p>
    <w:bookmarkEnd w:id="22"/>
    <w:bookmarkStart w:id="23" w:name="X8c36be89a2485b7d36826a1c2fa4a7545717b65"/>
    <w:p>
      <w:pPr>
        <w:pStyle w:val="Heading2"/>
      </w:pPr>
      <w:r>
        <w:t xml:space="preserve">Opportunities for Petroleum Engineers in Netherlands Amsterdam</w:t>
      </w:r>
    </w:p>
    <w:p>
      <w:pPr>
        <w:pStyle w:val="FirstParagraph"/>
      </w:pPr>
      <w:r>
        <w:t xml:space="preserve">Despite these challenges, Amsterdam offers unique opportunities for</w:t>
      </w:r>
      <w:r>
        <w:t xml:space="preserve"> </w:t>
      </w:r>
      <w:r>
        <w:rPr>
          <w:bCs/>
          <w:b/>
        </w:rPr>
        <w:t xml:space="preserve">Petroleum Engineers</w:t>
      </w:r>
      <w:r>
        <w:t xml:space="preserve"> </w:t>
      </w:r>
      <w:r>
        <w:t xml:space="preserve">to contribute to both energy transition and industrial innovation. The city’s strategic location as a European logistics hub facilitates collaboration with international partners in the energy sector. Moreover, the Dutch government has allocated substantial funding for research into carbon capture and storage (CCS), offshore wind farms, and hydrogen fuel production—all of which require expertise in petroleum engineering.</w:t>
      </w:r>
    </w:p>
    <w:p>
      <w:pPr>
        <w:pStyle w:val="BodyText"/>
      </w:pPr>
      <w:r>
        <w:t xml:space="preserve">Amsterdam also serves as a testing ground for next-generation technologies. For instance, projects like the</w:t>
      </w:r>
      <w:r>
        <w:t xml:space="preserve"> </w:t>
      </w:r>
      <w:r>
        <w:rPr>
          <w:bCs/>
          <w:b/>
        </w:rPr>
        <w:t xml:space="preserve">North Sea Hydrogen Hub</w:t>
      </w:r>
      <w:r>
        <w:t xml:space="preserve"> </w:t>
      </w:r>
      <w:r>
        <w:t xml:space="preserve">aim to convert offshore gas platforms into centers for green hydrogen production, leveraging the technical skills of petroleum engineers. Similarly, the Netherlands’</w:t>
      </w:r>
      <w:r>
        <w:t xml:space="preserve"> </w:t>
      </w:r>
      <w:r>
        <w:rPr>
          <w:bCs/>
          <w:b/>
        </w:rPr>
        <w:t xml:space="preserve">Petroleum Engineering Research Centre</w:t>
      </w:r>
      <w:r>
        <w:t xml:space="preserve"> </w:t>
      </w:r>
      <w:r>
        <w:t xml:space="preserve">(PERC) in Amsterdam is a leader in developing AI-based predictive models for oil and gas operations while minimizing ecological footprints.</w:t>
      </w:r>
    </w:p>
    <w:p>
      <w:pPr>
        <w:pStyle w:val="BodyText"/>
      </w:pPr>
      <w:r>
        <w:t xml:space="preserve">For professionals seeking to transition into sustainability roles, Amsterdam provides access to interdisciplinary programs and certifications. The</w:t>
      </w:r>
      <w:r>
        <w:t xml:space="preserve"> </w:t>
      </w:r>
      <w:r>
        <w:rPr>
          <w:bCs/>
          <w:b/>
        </w:rPr>
        <w:t xml:space="preserve">Circular Economy Institute</w:t>
      </w:r>
      <w:r>
        <w:t xml:space="preserve"> </w:t>
      </w:r>
      <w:r>
        <w:t xml:space="preserve">at TU Delft, for example, collaborates with petroleum engineers to design systems that reuse hydrocarbon byproducts in construction and manufacturing sectors.</w:t>
      </w:r>
    </w:p>
    <w:bookmarkEnd w:id="23"/>
    <w:bookmarkStart w:id="24" w:name="X97644d63b47ca28049b44f9321176ae71333396"/>
    <w:p>
      <w:pPr>
        <w:pStyle w:val="Heading2"/>
      </w:pPr>
      <w:r>
        <w:t xml:space="preserve">Conclusion: The Future of Petroleum Engineering in Netherlands Amsterdam</w:t>
      </w:r>
    </w:p>
    <w:p>
      <w:pPr>
        <w:pStyle w:val="FirstParagraph"/>
      </w:pPr>
      <w:r>
        <w:t xml:space="preserve">The role of a</w:t>
      </w:r>
      <w:r>
        <w:t xml:space="preserve"> </w:t>
      </w:r>
      <w:r>
        <w:rPr>
          <w:bCs/>
          <w:b/>
        </w:rPr>
        <w:t xml:space="preserve">Petroleum Engineer</w:t>
      </w:r>
      <w:r>
        <w:t xml:space="preserve"> </w:t>
      </w:r>
      <w:r>
        <w:t xml:space="preserve">in</w:t>
      </w:r>
      <w:r>
        <w:t xml:space="preserve"> </w:t>
      </w:r>
      <w:r>
        <w:rPr>
          <w:bCs/>
          <w:b/>
        </w:rPr>
        <w:t xml:space="preserve">Netherlands Amsterdam</w:t>
      </w:r>
      <w:r>
        <w:t xml:space="preserve"> </w:t>
      </w:r>
      <w:r>
        <w:t xml:space="preserve">is undergoing a profound transformation. While the traditional oil and gas sector faces decline, the city’s commitment to sustainability opens pathways for innovation in carbon management, renewable integration, and circular economy models. For academic researchers and professionals alike, Amsterdam represents a dynamic environment where technical expertise can be applied to pressing global challenges.</w:t>
      </w:r>
    </w:p>
    <w:p>
      <w:pPr>
        <w:pStyle w:val="BodyText"/>
      </w:pPr>
      <w:r>
        <w:t xml:space="preserve">As</w:t>
      </w:r>
      <w:r>
        <w:t xml:space="preserve"> </w:t>
      </w:r>
      <w:r>
        <w:rPr>
          <w:bCs/>
          <w:b/>
        </w:rPr>
        <w:t xml:space="preserve">Netherlands Amsterdam</w:t>
      </w:r>
      <w:r>
        <w:t xml:space="preserve"> </w:t>
      </w:r>
      <w:r>
        <w:t xml:space="preserve">continues to balance economic interests with environmental stewardship, the demand for skilled</w:t>
      </w:r>
      <w:r>
        <w:t xml:space="preserve"> </w:t>
      </w:r>
      <w:r>
        <w:rPr>
          <w:bCs/>
          <w:b/>
        </w:rPr>
        <w:t xml:space="preserve">Petroleum Engineers</w:t>
      </w:r>
      <w:r>
        <w:t xml:space="preserve"> </w:t>
      </w:r>
      <w:r>
        <w:t xml:space="preserve">who can bridge these domains will remain critical. This abstract academic document underscores the importance of interdisciplinary collaboration, regulatory adaptability, and technological foresight in shaping the future of petroleum engineering within this unique geographic and political context.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Petroleum Engineer in Netherlands Amsterdam</dc:title>
  <dc:creator/>
  <dc:language>en</dc:language>
  <cp:keywords/>
  <dcterms:created xsi:type="dcterms:W3CDTF">2026-07-19T22:02:47Z</dcterms:created>
  <dcterms:modified xsi:type="dcterms:W3CDTF">2026-07-19T22:02:47Z</dcterms:modified>
</cp:coreProperties>
</file>

<file path=docProps/custom.xml><?xml version="1.0" encoding="utf-8"?>
<Properties xmlns="http://schemas.openxmlformats.org/officeDocument/2006/custom-properties" xmlns:vt="http://schemas.openxmlformats.org/officeDocument/2006/docPropsVTypes"/>
</file>