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91f3f47ba3d01239642f5c8d23f4e81bad984a8"/>
    <w:p>
      <w:pPr>
        <w:pStyle w:val="Heading1"/>
      </w:pPr>
      <w:r>
        <w:rPr>
          <w:iCs/>
          <w:i/>
          <w:bCs/>
          <w:b/>
        </w:rPr>
        <w:t xml:space="preserve">An Abstract Academic Exploration of the Role of Petroleum Engineers in Saudi Arabia Riyadh</w:t>
      </w:r>
    </w:p>
    <w:p>
      <w:pPr>
        <w:pStyle w:val="FirstParagraph"/>
      </w:pPr>
      <w:r>
        <w:t xml:space="preserve">The field of petroleum engineering has long been a cornerstone of global energy infrastructure, and its significance is particularly pronounced in regions with substantial hydrocarbon reserves.</w:t>
      </w:r>
      <w:r>
        <w:t xml:space="preserve"> </w:t>
      </w:r>
      <w:r>
        <w:rPr>
          <w:bCs/>
          <w:b/>
        </w:rPr>
        <w:t xml:space="preserve">Saudi Arabia Riyadh</w:t>
      </w:r>
      <w:r>
        <w:t xml:space="preserve">, as the capital and economic hub of the Kingdom, stands at the intersection of traditional oil production and emerging energy innovations. This abstract academic document delves into the multifaceted role of</w:t>
      </w:r>
      <w:r>
        <w:t xml:space="preserve"> </w:t>
      </w:r>
      <w:r>
        <w:rPr>
          <w:bCs/>
          <w:b/>
        </w:rPr>
        <w:t xml:space="preserve">Petroleum Engineers</w:t>
      </w:r>
      <w:r>
        <w:t xml:space="preserve"> </w:t>
      </w:r>
      <w:r>
        <w:t xml:space="preserve">in Saudi Arabia Riyadh, examining their contributions to national energy security, technological advancements, and sustainable development goals. The analysis underscores how petroleum engineers are pivotal in shaping the future of the energy sector in one of the world’s most strategically important regions.</w:t>
      </w:r>
    </w:p>
    <w:bookmarkStart w:id="20" w:name="Xd94ebeadbd93fcd05a01594122cf3146dd2152d"/>
    <w:p>
      <w:pPr>
        <w:pStyle w:val="Heading2"/>
      </w:pPr>
      <w:r>
        <w:rPr>
          <w:bCs/>
          <w:b/>
        </w:rPr>
        <w:t xml:space="preserve">The Strategic Importance of Petroleum Engineering in Saudi Arabia</w:t>
      </w:r>
    </w:p>
    <w:p>
      <w:pPr>
        <w:pStyle w:val="FirstParagraph"/>
      </w:pPr>
      <w:r>
        <w:t xml:space="preserve">Saudi Arabia’s economy is deeply intertwined with its oil and gas reserves, which account for a significant portion of global hydrocarbon production.</w:t>
      </w:r>
      <w:r>
        <w:t xml:space="preserve"> </w:t>
      </w:r>
      <w:r>
        <w:rPr>
          <w:bCs/>
          <w:b/>
        </w:rPr>
        <w:t xml:space="preserve">Riyadh</w:t>
      </w:r>
      <w:r>
        <w:t xml:space="preserve">, as the political and administrative capital, serves as the nerve center for energy policy formulation, regulatory oversight, and corporate strategy within the petroleum industry.</w:t>
      </w:r>
      <w:r>
        <w:t xml:space="preserve"> </w:t>
      </w:r>
      <w:r>
        <w:rPr>
          <w:bCs/>
          <w:b/>
        </w:rPr>
        <w:t xml:space="preserve">Petroleum Engineers</w:t>
      </w:r>
      <w:r>
        <w:t xml:space="preserve"> </w:t>
      </w:r>
      <w:r>
        <w:t xml:space="preserve">operating in Riyadh are tasked with optimizing oil recovery techniques, enhancing reservoir management practices, and ensuring operational efficiency across both conventional and unconventional resources. This role is critical given the Kingdom’s reliance on petroleum exports to sustain its economy while transitioning toward a more diversified energy mix under Vision 2030.</w:t>
      </w:r>
    </w:p>
    <w:p>
      <w:pPr>
        <w:pStyle w:val="BodyText"/>
      </w:pPr>
      <w:r>
        <w:t xml:space="preserve">The demand for skilled</w:t>
      </w:r>
      <w:r>
        <w:t xml:space="preserve"> </w:t>
      </w:r>
      <w:r>
        <w:rPr>
          <w:bCs/>
          <w:b/>
        </w:rPr>
        <w:t xml:space="preserve">Petroleum Engineers</w:t>
      </w:r>
      <w:r>
        <w:t xml:space="preserve"> </w:t>
      </w:r>
      <w:r>
        <w:t xml:space="preserve">in Riyadh has surged due to the complexity of modern extraction technologies, such as hydraulic fracturing, enhanced oil recovery (EOR), and carbon capture and storage (CCS). These engineers are not only involved in upstream activities like exploration and drilling but also play a key role in downstream refining processes and petrochemical production. Their expertise is essential for aligning Saudi Arabia’s energy sector with international standards while addressing the unique challenges posed by the region’s geology, climate, and regulatory environment.</w:t>
      </w:r>
    </w:p>
    <w:bookmarkEnd w:id="20"/>
    <w:bookmarkStart w:id="21" w:name="X95ec12d0c9e7c6a4f7ace2929f7949dd7967258"/>
    <w:p>
      <w:pPr>
        <w:pStyle w:val="Heading2"/>
      </w:pPr>
      <w:r>
        <w:rPr>
          <w:bCs/>
          <w:b/>
        </w:rPr>
        <w:t xml:space="preserve">Academic Foundations and Professional Development</w:t>
      </w:r>
    </w:p>
    <w:p>
      <w:pPr>
        <w:pStyle w:val="FirstParagraph"/>
      </w:pPr>
      <w:r>
        <w:t xml:space="preserve">The academic landscape in</w:t>
      </w:r>
      <w:r>
        <w:t xml:space="preserve"> </w:t>
      </w:r>
      <w:r>
        <w:rPr>
          <w:bCs/>
          <w:b/>
        </w:rPr>
        <w:t xml:space="preserve">Riyadh</w:t>
      </w:r>
      <w:r>
        <w:t xml:space="preserve"> </w:t>
      </w:r>
      <w:r>
        <w:t xml:space="preserve">has evolved to support the training of high-caliber</w:t>
      </w:r>
      <w:r>
        <w:t xml:space="preserve"> </w:t>
      </w:r>
      <w:r>
        <w:rPr>
          <w:bCs/>
          <w:b/>
        </w:rPr>
        <w:t xml:space="preserve">Petroleum Engineers</w:t>
      </w:r>
      <w:r>
        <w:t xml:space="preserve">. Institutions such as King Fahd University of Petroleum and Minerals (KFUPM) and Saudi Arabian Oil Company (Saudi Aramco)’s internal training programs provide rigorous curricula that blend theoretical knowledge with practical fieldwork. These programs emphasize geoscience, reservoir simulation, drilling engineering, and environmental impact assessments—skills indispensable for professionals operating in a country where oil reserves are both a resource and a responsibility.</w:t>
      </w:r>
    </w:p>
    <w:p>
      <w:pPr>
        <w:pStyle w:val="BodyText"/>
      </w:pPr>
      <w:r>
        <w:t xml:space="preserve">Furthermore, international collaboration has enhanced the academic offerings in Riyadh. Partnerships with global universities and research organizations enable</w:t>
      </w:r>
      <w:r>
        <w:t xml:space="preserve"> </w:t>
      </w:r>
      <w:r>
        <w:rPr>
          <w:bCs/>
          <w:b/>
        </w:rPr>
        <w:t xml:space="preserve">Petroleum Engineers</w:t>
      </w:r>
      <w:r>
        <w:t xml:space="preserve"> </w:t>
      </w:r>
      <w:r>
        <w:t xml:space="preserve">to access cutting-edge technologies and methodologies. For instance, digital transformation initiatives—such as AI-driven predictive analytics for reservoir management—are increasingly integrated into academic training, preparing engineers to address future challenges in real-time data processing and automation.</w:t>
      </w:r>
    </w:p>
    <w:bookmarkEnd w:id="21"/>
    <w:bookmarkStart w:id="22" w:name="X6042cdff12b9cb949d991080a5919050832b2b5"/>
    <w:p>
      <w:pPr>
        <w:pStyle w:val="Heading2"/>
      </w:pPr>
      <w:r>
        <w:rPr>
          <w:bCs/>
          <w:b/>
        </w:rPr>
        <w:t xml:space="preserve">Sustainable Practices and Environmental Stewardship</w:t>
      </w:r>
    </w:p>
    <w:p>
      <w:pPr>
        <w:pStyle w:val="FirstParagraph"/>
      </w:pPr>
      <w:r>
        <w:t xml:space="preserve">While Saudi Arabia remains a global leader in oil production, the country is actively pursuing sustainability goals to mitigate environmental impacts.</w:t>
      </w:r>
      <w:r>
        <w:t xml:space="preserve"> </w:t>
      </w:r>
      <w:r>
        <w:rPr>
          <w:bCs/>
          <w:b/>
        </w:rPr>
        <w:t xml:space="preserve">Petroleum Engineers</w:t>
      </w:r>
      <w:r>
        <w:t xml:space="preserve"> </w:t>
      </w:r>
      <w:r>
        <w:t xml:space="preserve">in Riyadh are at the forefront of this transformation, developing strategies to reduce carbon footprints through energy-efficient extraction methods, waste minimization, and renewable energy integration. For example, solar-powered desalination plants and hybrid wind-oil field operations are being explored to complement traditional petroleum activities.</w:t>
      </w:r>
    </w:p>
    <w:p>
      <w:pPr>
        <w:pStyle w:val="BodyText"/>
      </w:pPr>
      <w:r>
        <w:t xml:space="preserve">The Kingdom’s commitment to the Paris Agreement and its net-zero emissions target by 2060 have intensified the need for</w:t>
      </w:r>
      <w:r>
        <w:t xml:space="preserve"> </w:t>
      </w:r>
      <w:r>
        <w:rPr>
          <w:bCs/>
          <w:b/>
        </w:rPr>
        <w:t xml:space="preserve">Petroleum Engineers</w:t>
      </w:r>
      <w:r>
        <w:t xml:space="preserve"> </w:t>
      </w:r>
      <w:r>
        <w:t xml:space="preserve">to innovate. This includes pioneering carbon capture technologies, optimizing flaring reduction techniques, and rehabilitating degraded ecosystems affected by oil operations. In Riyadh, these efforts are supported by government policies that incentivize research and development (R&amp;D) in clean energy technologies, creating a unique ecosystem where petroleum engineering intersects with environmental science.</w:t>
      </w:r>
    </w:p>
    <w:bookmarkEnd w:id="22"/>
    <w:bookmarkStart w:id="23" w:name="economic-and-social-implications"/>
    <w:p>
      <w:pPr>
        <w:pStyle w:val="Heading2"/>
      </w:pPr>
      <w:r>
        <w:rPr>
          <w:bCs/>
          <w:b/>
        </w:rPr>
        <w:t xml:space="preserve">Economic and Social Implications</w:t>
      </w:r>
    </w:p>
    <w:p>
      <w:pPr>
        <w:pStyle w:val="FirstParagraph"/>
      </w:pPr>
      <w:r>
        <w:t xml:space="preserve">The work of</w:t>
      </w:r>
      <w:r>
        <w:t xml:space="preserve"> </w:t>
      </w:r>
      <w:r>
        <w:rPr>
          <w:bCs/>
          <w:b/>
        </w:rPr>
        <w:t xml:space="preserve">Petroleum Engineers</w:t>
      </w:r>
      <w:r>
        <w:t xml:space="preserve"> </w:t>
      </w:r>
      <w:r>
        <w:t xml:space="preserve">in</w:t>
      </w:r>
      <w:r>
        <w:t xml:space="preserve"> </w:t>
      </w:r>
      <w:r>
        <w:rPr>
          <w:bCs/>
          <w:b/>
        </w:rPr>
        <w:t xml:space="preserve">Saudi Arabia Riyadh</w:t>
      </w:r>
      <w:r>
        <w:t xml:space="preserve"> </w:t>
      </w:r>
      <w:r>
        <w:t xml:space="preserve">extends beyond technical challenges; it has profound economic and social implications. The energy sector is a major employer in the Kingdom, and petroleum engineers contribute to job creation through both direct employment and indirect opportunities in ancillary industries. Additionally, their expertise drives foreign investment, as multinational corporations seek partnerships with Saudi entities to exploit untapped resources.</w:t>
      </w:r>
    </w:p>
    <w:p>
      <w:pPr>
        <w:pStyle w:val="BodyText"/>
      </w:pPr>
      <w:r>
        <w:t xml:space="preserve">Socially, the role of petroleum engineers is intertwined with national identity and technological pride. Projects like the NEOM megacity initiative—a futuristic urban development powered by renewable energy—highlight the dual focus on innovation and tradition.</w:t>
      </w:r>
      <w:r>
        <w:t xml:space="preserve"> </w:t>
      </w:r>
      <w:r>
        <w:rPr>
          <w:bCs/>
          <w:b/>
        </w:rPr>
        <w:t xml:space="preserve">Petroleum Engineers</w:t>
      </w:r>
      <w:r>
        <w:t xml:space="preserve"> </w:t>
      </w:r>
      <w:r>
        <w:t xml:space="preserve">in Riyadh are instrumental in ensuring that such projects align with Saudi Arabia’s vision of balancing economic growth with environmental resilience.</w:t>
      </w:r>
    </w:p>
    <w:bookmarkEnd w:id="23"/>
    <w:bookmarkStart w:id="24" w:name="challenges-and-future-directions"/>
    <w:p>
      <w:pPr>
        <w:pStyle w:val="Heading2"/>
      </w:pPr>
      <w:r>
        <w:rPr>
          <w:bCs/>
          <w:b/>
        </w:rPr>
        <w:t xml:space="preserve">Challenges and Future Directions</w:t>
      </w:r>
    </w:p>
    <w:p>
      <w:pPr>
        <w:pStyle w:val="FirstParagraph"/>
      </w:pPr>
      <w:r>
        <w:t xml:space="preserve">Despite the opportunities,</w:t>
      </w:r>
      <w:r>
        <w:t xml:space="preserve"> </w:t>
      </w:r>
      <w:r>
        <w:rPr>
          <w:bCs/>
          <w:b/>
        </w:rPr>
        <w:t xml:space="preserve">Petroleum Engineers</w:t>
      </w:r>
      <w:r>
        <w:t xml:space="preserve"> </w:t>
      </w:r>
      <w:r>
        <w:t xml:space="preserve">in Riyadh face challenges such as fluctuating oil prices, geopolitical tensions, and the need to adapt to a rapidly changing energy landscape. The transition from fossil fuels to renewables requires engineers to broaden their skill sets while maintaining expertise in conventional oil and gas operations. Collaboration between academia, industry, and government will be critical in addressing these challenges.</w:t>
      </w:r>
    </w:p>
    <w:p>
      <w:pPr>
        <w:pStyle w:val="BodyText"/>
      </w:pPr>
      <w:r>
        <w:t xml:space="preserve">In conclusion,</w:t>
      </w:r>
      <w:r>
        <w:t xml:space="preserve"> </w:t>
      </w:r>
      <w:r>
        <w:rPr>
          <w:bCs/>
          <w:b/>
        </w:rPr>
        <w:t xml:space="preserve">Petroleum Engineers</w:t>
      </w:r>
      <w:r>
        <w:t xml:space="preserve"> </w:t>
      </w:r>
      <w:r>
        <w:t xml:space="preserve">are indispensable to the energy sector of</w:t>
      </w:r>
      <w:r>
        <w:t xml:space="preserve"> </w:t>
      </w:r>
      <w:r>
        <w:rPr>
          <w:bCs/>
          <w:b/>
        </w:rPr>
        <w:t xml:space="preserve">Saudi Arabia Riyadh</w:t>
      </w:r>
      <w:r>
        <w:t xml:space="preserve">. Their contributions span technical innovation, environmental stewardship, and socio-economic development. As the Kingdom continues to navigate its energy transition, the role of these engineers will remain pivotal in ensuring a sustainable future while upholding Saudi Arabia’s position as a global energy leader.</w:t>
      </w:r>
    </w:p>
    <w:p>
      <w:pPr>
        <w:pStyle w:val="BodyText"/>
      </w:pPr>
      <w:r>
        <w:rPr>
          <w:iCs/>
          <w:i/>
        </w:rPr>
        <w:t xml:space="preserve">This abstract academic document highlights the dynamic interplay between</w:t>
      </w:r>
      <w:r>
        <w:rPr>
          <w:iCs/>
          <w:i/>
        </w:rPr>
        <w:t xml:space="preserve"> </w:t>
      </w:r>
      <w:r>
        <w:rPr>
          <w:bCs/>
          <w:b/>
          <w:iCs/>
          <w:i/>
        </w:rPr>
        <w:t xml:space="preserve">Petroleum Engineering</w:t>
      </w:r>
      <w:r>
        <w:rPr>
          <w:iCs/>
          <w:i/>
        </w:rPr>
        <w:t xml:space="preserve">,</w:t>
      </w:r>
      <w:r>
        <w:rPr>
          <w:iCs/>
          <w:i/>
        </w:rPr>
        <w:t xml:space="preserve"> </w:t>
      </w:r>
      <w:r>
        <w:rPr>
          <w:bCs/>
          <w:b/>
          <w:iCs/>
          <w:i/>
        </w:rPr>
        <w:t xml:space="preserve">Saudi Arabia Riyadh</w:t>
      </w:r>
      <w:r>
        <w:rPr>
          <w:iCs/>
          <w:i/>
        </w:rPr>
        <w:t xml:space="preserve">, and the broader goals of national development. It serves as a foundation for further research into the evolving role of engineers in shaping energy policies and technological advancements in one of the world’s most resource-rich regions.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Saudi Arabia Riyadh</dc:title>
  <dc:creator/>
  <cp:keywords/>
  <dcterms:created xsi:type="dcterms:W3CDTF">2026-07-21T13:43:27Z</dcterms:created>
  <dcterms:modified xsi:type="dcterms:W3CDTF">2026-07-21T13:43:27Z</dcterms:modified>
</cp:coreProperties>
</file>

<file path=docProps/custom.xml><?xml version="1.0" encoding="utf-8"?>
<Properties xmlns="http://schemas.openxmlformats.org/officeDocument/2006/custom-properties" xmlns:vt="http://schemas.openxmlformats.org/officeDocument/2006/docPropsVTypes"/>
</file>