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9517b007d9e0659c8e8cc568df3b54ddb84968"/>
    <w:p>
      <w:pPr>
        <w:pStyle w:val="Heading1"/>
      </w:pPr>
      <w:r>
        <w:t xml:space="preserve">Abstract Academic: The Role of Petroleum Engineers in Singapore Singapore</w:t>
      </w:r>
    </w:p>
    <w:p>
      <w:pPr>
        <w:pStyle w:val="FirstParagraph"/>
      </w:pPr>
      <w:r>
        <w:t xml:space="preserve">Petroleum Engineering is a critical discipline that drives energy production, resource management, and technological innovation in the global economy. In the context of</w:t>
      </w:r>
      <w:r>
        <w:t xml:space="preserve"> </w:t>
      </w:r>
      <w:r>
        <w:rPr>
          <w:bCs/>
          <w:b/>
        </w:rPr>
        <w:t xml:space="preserve">Singapore Singapore</w:t>
      </w:r>
      <w:r>
        <w:t xml:space="preserve">, a city-state renowned for its strategic location, economic resilience, and commitment to sustainability, Petroleum Engineers play a pivotal role in addressing both regional and global energy challenges. This academic abstract explores the multifaceted responsibilities of Petroleum Engineers in</w:t>
      </w:r>
      <w:r>
        <w:t xml:space="preserve"> </w:t>
      </w:r>
      <w:r>
        <w:rPr>
          <w:bCs/>
          <w:b/>
        </w:rPr>
        <w:t xml:space="preserve">Singapore Singapore</w:t>
      </w:r>
      <w:r>
        <w:t xml:space="preserve">, emphasizing their contributions to energy security, environmental stewardship, and technological advancement within the nation’s evolving energy landscape. Given Singapore’s limited landmass and reliance on imported hydrocarbons, Petroleum Engineers are tasked with optimizing existing infrastructure, integrating renewable energy solutions, and fostering international partnerships to ensure long-term stability in the sector.</w:t>
      </w:r>
    </w:p>
    <w:p>
      <w:pPr>
        <w:pStyle w:val="BodyText"/>
      </w:pPr>
      <w:r>
        <w:rPr>
          <w:bCs/>
          <w:b/>
        </w:rPr>
        <w:t xml:space="preserve">Singapore Singapore</w:t>
      </w:r>
      <w:r>
        <w:t xml:space="preserve">, as a global hub for trade and finance, has positioned itself as a leader in clean technology and sustainable urban development. However, its energy demands remain heavily dependent on fossil fuels due to the absence of indigenous oil or gas reserves. Petroleum Engineers in</w:t>
      </w:r>
      <w:r>
        <w:t xml:space="preserve"> </w:t>
      </w:r>
      <w:r>
        <w:rPr>
          <w:bCs/>
          <w:b/>
        </w:rPr>
        <w:t xml:space="preserve">Singapore Singapore</w:t>
      </w:r>
      <w:r>
        <w:t xml:space="preserve"> </w:t>
      </w:r>
      <w:r>
        <w:t xml:space="preserve">are therefore instrumental in managing the complexities of oil refining, liquefied natural gas (LNG) importation, and petrochemical processing. Their expertise is crucial for maintaining operational efficiency at facilities such as the Jurong Island, a major industrial complex housing refineries and chemical plants that supply energy to both local industries and regional markets. By leveraging advanced technologies like digital oilfield solutions, artificial intelligence (AI), and data analytics, Petroleum Engineers in Singapore contribute to minimizing waste, reducing carbon footprints, and enhancing safety protocols in high-risk environments.</w:t>
      </w:r>
    </w:p>
    <w:p>
      <w:pPr>
        <w:pStyle w:val="BodyText"/>
      </w:pPr>
      <w:r>
        <w:t xml:space="preserve">The academic scope of this abstract highlights the interdisciplinary nature of Petroleum Engineering in</w:t>
      </w:r>
      <w:r>
        <w:t xml:space="preserve"> </w:t>
      </w:r>
      <w:r>
        <w:rPr>
          <w:bCs/>
          <w:b/>
        </w:rPr>
        <w:t xml:space="preserve">Singapore Singapore</w:t>
      </w:r>
      <w:r>
        <w:t xml:space="preserve">, which requires collaboration across geoscience, chemical engineering, environmental science, and public policy. For instance, engineers must navigate stringent regulations imposed by the Environmental Protection Agency (EPA) and the National Environment Agency (NEA) to ensure compliance with air quality standards, marine pollution controls, and waste management practices. This regulatory framework necessitates Petroleum Engineers to innovate within constraints, such as developing closed-loop systems for water recycling in desalination plants or implementing carbon capture technologies at refineries. Furthermore, the integration of hydrogen energy as a transitional fuel is gaining traction in Singapore’s energy strategy, with Petroleum Engineers playing a key role in designing infrastructure for hydrogen production and distribution.</w:t>
      </w:r>
    </w:p>
    <w:p>
      <w:pPr>
        <w:pStyle w:val="BodyText"/>
      </w:pPr>
      <w:r>
        <w:t xml:space="preserve">In the context of</w:t>
      </w:r>
      <w:r>
        <w:t xml:space="preserve"> </w:t>
      </w:r>
      <w:r>
        <w:rPr>
          <w:bCs/>
          <w:b/>
        </w:rPr>
        <w:t xml:space="preserve">Singapore Singapore</w:t>
      </w:r>
      <w:r>
        <w:t xml:space="preserve">, Petroleum Engineers are also engaged in research and development (R&amp;D) to address emerging challenges such as energy diversification, climate change mitigation, and the transition toward net-zero emissions by 2050. The National University of Singapore (NUS) and Nanyang Technological University (NTU), among other institutions, host specialized programs that focus on geothermal energy exploration, enhanced oil recovery (EOR) techniques for marginal fields, and the application of machine learning in reservoir simulation. These initiatives align with Singapore’s national goals to reduce its reliance on fossil fuels while maintaining economic growth. Additionally, Petroleum Engineers collaborate with international organizations like the International Energy Agency (IEA) and regional partners such as Malaysia and Indonesia to explore cross-border energy projects, including offshore oil and gas pipelines connecting Southeast Asian nations.</w:t>
      </w:r>
    </w:p>
    <w:p>
      <w:pPr>
        <w:pStyle w:val="BodyText"/>
      </w:pPr>
      <w:r>
        <w:t xml:space="preserve">The academic significance of this abstract lies in its exploration of how Petroleum Engineers in</w:t>
      </w:r>
      <w:r>
        <w:t xml:space="preserve"> </w:t>
      </w:r>
      <w:r>
        <w:rPr>
          <w:bCs/>
          <w:b/>
        </w:rPr>
        <w:t xml:space="preserve">Singapore Singapore</w:t>
      </w:r>
      <w:r>
        <w:t xml:space="preserve"> </w:t>
      </w:r>
      <w:r>
        <w:t xml:space="preserve">navigate the unique socio-economic and environmental dynamics of a land-scarce, high-tech economy. Unlike traditional petroleum-producing regions, Singapore’s engineers must balance energy production with urban sustainability, which involves reimagining energy systems for smart cities. For example, they are involved in designing microgrid solutions that integrate renewable sources like solar power with fossil fuel-based generators to ensure grid stability during peak demand periods. This requires a deep understanding of both conventional and unconventional energy systems, as well as the socio-political factors influencing energy policy in</w:t>
      </w:r>
      <w:r>
        <w:t xml:space="preserve"> </w:t>
      </w:r>
      <w:r>
        <w:rPr>
          <w:bCs/>
          <w:b/>
        </w:rPr>
        <w:t xml:space="preserve">Singapore Singapore</w:t>
      </w:r>
      <w:r>
        <w:t xml:space="preserve">.</w:t>
      </w:r>
    </w:p>
    <w:p>
      <w:pPr>
        <w:pStyle w:val="BodyText"/>
      </w:pPr>
      <w:r>
        <w:t xml:space="preserve">Moreover, the role of Petroleum Engineers in</w:t>
      </w:r>
      <w:r>
        <w:t xml:space="preserve"> </w:t>
      </w:r>
      <w:r>
        <w:rPr>
          <w:bCs/>
          <w:b/>
        </w:rPr>
        <w:t xml:space="preserve">Singapore Singapore</w:t>
      </w:r>
      <w:r>
        <w:t xml:space="preserve"> </w:t>
      </w:r>
      <w:r>
        <w:t xml:space="preserve">extends beyond technical expertise to include education, advocacy, and community engagement. They participate in public outreach programs to raise awareness about energy conservation and the environmental impacts of fossil fuels. This is particularly important as Singapore’s population continues to grow, necessitating more efficient energy use across residential, commercial, and industrial sectors. Petroleum Engineers also advise policymakers on long-term strategies to phase out coal power plants and promote cleaner alternatives such as LNG and green hydrogen. Their contributions are vital in ensuring that Singapore remains a resilient hub for energy innovation while adhering to its commitments under the Paris Agreement.</w:t>
      </w:r>
    </w:p>
    <w:p>
      <w:pPr>
        <w:pStyle w:val="BodyText"/>
      </w:pPr>
      <w:r>
        <w:t xml:space="preserve">In conclusion, Petroleum Engineers in</w:t>
      </w:r>
      <w:r>
        <w:t xml:space="preserve"> </w:t>
      </w:r>
      <w:r>
        <w:rPr>
          <w:bCs/>
          <w:b/>
        </w:rPr>
        <w:t xml:space="preserve">Singapore Singapore</w:t>
      </w:r>
      <w:r>
        <w:t xml:space="preserve"> </w:t>
      </w:r>
      <w:r>
        <w:t xml:space="preserve">occupy a unique position at the intersection of technology, sustainability, and global energy markets. Their work encompasses not only the traditional aspects of oil and gas extraction and processing but also cutting-edge research into sustainable alternatives that align with Singapore’s vision for a low-carbon future. As</w:t>
      </w:r>
      <w:r>
        <w:t xml:space="preserve"> </w:t>
      </w:r>
      <w:r>
        <w:rPr>
          <w:bCs/>
          <w:b/>
        </w:rPr>
        <w:t xml:space="preserve">Singapore Singapore</w:t>
      </w:r>
      <w:r>
        <w:t xml:space="preserve"> </w:t>
      </w:r>
      <w:r>
        <w:t xml:space="preserve">continues to evolve as a leader in green technology and smart urban planning, the role of Petroleum Engineers will become increasingly critical in shaping an energy system that balances economic growth with environmental responsibility. This academic abstract underscores the indispensable contributions of Petroleum Engineers to Singapore’s energy landscape, highlighting their adaptability, innovation, and commitment to addressing the challenges of a rapidly changing world.</w:t>
      </w:r>
    </w:p>
    <w:p>
      <w:pPr>
        <w:pStyle w:val="BodyText"/>
      </w:pPr>
      <w:r>
        <w:rPr>
          <w:bCs/>
          <w:b/>
        </w:rPr>
        <w:t xml:space="preserve">Keywords:</w:t>
      </w:r>
      <w:r>
        <w:t xml:space="preserve"> </w:t>
      </w:r>
      <w:r>
        <w:t xml:space="preserve">Petroleum Engineer, Singapore Singapore, Energy Security, Sustainability, Environmental Regulations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2026-07-23T13:18:10Z</dcterms:created>
  <dcterms:modified xsi:type="dcterms:W3CDTF">2026-07-23T13:18:10Z</dcterms:modified>
</cp:coreProperties>
</file>

<file path=docProps/custom.xml><?xml version="1.0" encoding="utf-8"?>
<Properties xmlns="http://schemas.openxmlformats.org/officeDocument/2006/custom-properties" xmlns:vt="http://schemas.openxmlformats.org/officeDocument/2006/docPropsVTypes"/>
</file>