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cf9b8cd1b9c56b833d31499e10e2b3a387710a3"/>
    <w:p>
      <w:pPr>
        <w:pStyle w:val="Heading1"/>
      </w:pPr>
      <w:r>
        <w:t xml:space="preserve">Abstract Academic Document: The Role of Petroleum Engineers in South Korea’s Energy Landscape with a Focus on Seoul</w:t>
      </w:r>
    </w:p>
    <w:p>
      <w:pPr>
        <w:pStyle w:val="FirstParagraph"/>
      </w:pPr>
      <w:r>
        <w:rPr>
          <w:bCs/>
          <w:b/>
        </w:rPr>
        <w:t xml:space="preserve">Petroleum Engineer</w:t>
      </w:r>
      <w:r>
        <w:t xml:space="preserve"> </w:t>
      </w:r>
      <w:r>
        <w:t xml:space="preserve">is a critical profession within the global energy sector, tasked with the exploration, extraction, and management of hydrocarbon resources. In regions like</w:t>
      </w:r>
      <w:r>
        <w:t xml:space="preserve"> </w:t>
      </w:r>
      <w:r>
        <w:rPr>
          <w:bCs/>
          <w:b/>
        </w:rPr>
        <w:t xml:space="preserve">South Korea Seoul</w:t>
      </w:r>
      <w:r>
        <w:t xml:space="preserve">, where industrial and economic growth heavily relies on energy security and innovation, the role of Petroleum Engineers has evolved to address both traditional energy demands and emerging sustainability challenges. This abstract academic document explores the multifaceted responsibilities of Petroleum Engineers in South Korea’s capital city, emphasizing their contributions to national energy policies, technological advancements, environmental stewardship, and regional development.</w:t>
      </w:r>
    </w:p>
    <w:bookmarkStart w:id="20" w:name="introduction"/>
    <w:p>
      <w:pPr>
        <w:pStyle w:val="Heading2"/>
      </w:pPr>
      <w:r>
        <w:t xml:space="preserve">1. Introduction</w:t>
      </w:r>
    </w:p>
    <w:p>
      <w:pPr>
        <w:pStyle w:val="FirstParagraph"/>
      </w:pPr>
      <w:r>
        <w:rPr>
          <w:bCs/>
          <w:b/>
        </w:rPr>
        <w:t xml:space="preserve">South Korea Seoul</w:t>
      </w:r>
      <w:r>
        <w:t xml:space="preserve">, as the political, economic, and cultural heart of the Republic of Korea (ROK), has emerged as a hub for advanced energy research and infrastructure development. The city’s strategic location, coupled with its robust technological ecosystem, positions it as a key player in addressing global energy challenges.</w:t>
      </w:r>
      <w:r>
        <w:t xml:space="preserve"> </w:t>
      </w:r>
      <w:r>
        <w:rPr>
          <w:bCs/>
          <w:b/>
        </w:rPr>
        <w:t xml:space="preserve">Petroleum Engineer</w:t>
      </w:r>
      <w:r>
        <w:t xml:space="preserve"> </w:t>
      </w:r>
      <w:r>
        <w:t xml:space="preserve">professionals in Seoul operate at the intersection of academia, industry, and government to ensure that South Korea’s energy needs are met efficiently and sustainably while aligning with national priorities such as the Green New Deal and carbon neutrality goals by 2050.</w:t>
      </w:r>
    </w:p>
    <w:bookmarkEnd w:id="20"/>
    <w:bookmarkStart w:id="21" w:name="Xe1dbf01e838cf4395807b2c41da0425fd8666ce"/>
    <w:p>
      <w:pPr>
        <w:pStyle w:val="Heading2"/>
      </w:pPr>
      <w:r>
        <w:t xml:space="preserve">2. Responsibilities of Petroleum Engineers in South Korea</w:t>
      </w:r>
    </w:p>
    <w:p>
      <w:pPr>
        <w:pStyle w:val="FirstParagraph"/>
      </w:pPr>
      <w:r>
        <w:t xml:space="preserve">The role of a</w:t>
      </w:r>
      <w:r>
        <w:t xml:space="preserve"> </w:t>
      </w:r>
      <w:r>
        <w:rPr>
          <w:bCs/>
          <w:b/>
        </w:rPr>
        <w:t xml:space="preserve">Petroleum Engineer</w:t>
      </w:r>
      <w:r>
        <w:t xml:space="preserve"> </w:t>
      </w:r>
      <w:r>
        <w:t xml:space="preserve">in South Korea extends beyond traditional oil and gas extraction. In Seoul, these engineers are engaged in diverse projects that include:</w:t>
      </w:r>
    </w:p>
    <w:p>
      <w:pPr>
        <w:numPr>
          <w:ilvl w:val="0"/>
          <w:numId w:val="1001"/>
        </w:numPr>
        <w:pStyle w:val="Compact"/>
      </w:pPr>
      <w:r>
        <w:rPr>
          <w:bCs/>
          <w:b/>
        </w:rPr>
        <w:t xml:space="preserve">Exploration and Reservoir Management:</w:t>
      </w:r>
      <w:r>
        <w:t xml:space="preserve"> </w:t>
      </w:r>
      <w:r>
        <w:t xml:space="preserve">Utilizing advanced seismic imaging and data analytics to identify new hydrocarbon reserves, particularly in offshore regions like the Yellow Sea.</w:t>
      </w:r>
    </w:p>
    <w:p>
      <w:pPr>
        <w:numPr>
          <w:ilvl w:val="0"/>
          <w:numId w:val="1001"/>
        </w:numPr>
        <w:pStyle w:val="Compact"/>
      </w:pPr>
      <w:r>
        <w:rPr>
          <w:bCs/>
          <w:b/>
        </w:rPr>
        <w:t xml:space="preserve">Sustainable Energy Integration:</w:t>
      </w:r>
      <w:r>
        <w:t xml:space="preserve"> </w:t>
      </w:r>
      <w:r>
        <w:t xml:space="preserve">Developing hybrid energy systems that combine fossil fuels with renewable sources (e.g., solar, wind) to reduce carbon emissions.</w:t>
      </w:r>
    </w:p>
    <w:p>
      <w:pPr>
        <w:numPr>
          <w:ilvl w:val="0"/>
          <w:numId w:val="1001"/>
        </w:numPr>
        <w:pStyle w:val="Compact"/>
      </w:pPr>
      <w:r>
        <w:rPr>
          <w:bCs/>
          <w:b/>
        </w:rPr>
        <w:t xml:space="preserve">Environmental Compliance:</w:t>
      </w:r>
      <w:r>
        <w:t xml:space="preserve"> </w:t>
      </w:r>
      <w:r>
        <w:t xml:space="preserve">Implementing technologies to minimize the environmental impact of oil and gas operations, such as carbon capture and storage (CCS) and wastewater treatment systems.</w:t>
      </w:r>
    </w:p>
    <w:p>
      <w:pPr>
        <w:numPr>
          <w:ilvl w:val="0"/>
          <w:numId w:val="1001"/>
        </w:numPr>
        <w:pStyle w:val="Compact"/>
      </w:pPr>
      <w:r>
        <w:rPr>
          <w:bCs/>
          <w:b/>
        </w:rPr>
        <w:t xml:space="preserve">Policy Advisory:</w:t>
      </w:r>
      <w:r>
        <w:t xml:space="preserve"> </w:t>
      </w:r>
      <w:r>
        <w:t xml:space="preserve">Collaborating with governmental agencies like the Ministry of Trade, Industry, and Energy to draft regulations that balance energy security with ecological preservation.</w:t>
      </w:r>
    </w:p>
    <w:p>
      <w:pPr>
        <w:pStyle w:val="FirstParagraph"/>
      </w:pPr>
      <w:r>
        <w:t xml:space="preserve">In Seoul, Petroleum Engineers also contribute to urban planning by ensuring that energy infrastructure (e.g., pipelines, refineries) is integrated into the city’s rapid urbanization plans without compromising public safety or environmental standards.</w:t>
      </w:r>
    </w:p>
    <w:bookmarkEnd w:id="21"/>
    <w:bookmarkStart w:id="22" w:name="Xf24c6459db6ac1df15517e0e52c1b660c9c89a0"/>
    <w:p>
      <w:pPr>
        <w:pStyle w:val="Heading2"/>
      </w:pPr>
      <w:r>
        <w:t xml:space="preserve">3. Technological Advancements and Innovation</w:t>
      </w:r>
    </w:p>
    <w:p>
      <w:pPr>
        <w:pStyle w:val="FirstParagraph"/>
      </w:pPr>
      <w:r>
        <w:rPr>
          <w:bCs/>
          <w:b/>
        </w:rPr>
        <w:t xml:space="preserve">South Korea Seoul</w:t>
      </w:r>
      <w:r>
        <w:t xml:space="preserve"> </w:t>
      </w:r>
      <w:r>
        <w:t xml:space="preserve">has become a global leader in adopting cutting-edge technologies to enhance energy efficiency. Petroleum Engineers in the region are at the forefront of integrating artificial intelligence (AI), machine learning, and digital twin models into oil and gas operations. For instance, AI-driven predictive maintenance systems have reduced downtime in Seoul-based refineries by up to 20%, while digital twins enable real-time monitoring of subterranean reservoirs.</w:t>
      </w:r>
    </w:p>
    <w:p>
      <w:pPr>
        <w:pStyle w:val="BodyText"/>
      </w:pPr>
      <w:r>
        <w:t xml:space="preserve">Moreover, the Korean government’s investment in research and development (R&amp;D) through institutions like the Korea Institute of Energy Research (KIER) has positioned Seoul as a testing ground for next-generation technologies. Petroleum Engineers collaborate with these organizations to refine techniques such as enhanced oil recovery (EOR), which can increase extraction rates from mature fields without drilling new wells.</w:t>
      </w:r>
    </w:p>
    <w:bookmarkEnd w:id="22"/>
    <w:bookmarkStart w:id="23" w:name="environmental-and-social-challenges"/>
    <w:p>
      <w:pPr>
        <w:pStyle w:val="Heading2"/>
      </w:pPr>
      <w:r>
        <w:t xml:space="preserve">4. Environmental and Social Challenges</w:t>
      </w:r>
    </w:p>
    <w:p>
      <w:pPr>
        <w:pStyle w:val="FirstParagraph"/>
      </w:pPr>
      <w:r>
        <w:t xml:space="preserve">The role of a</w:t>
      </w:r>
      <w:r>
        <w:t xml:space="preserve"> </w:t>
      </w:r>
      <w:r>
        <w:rPr>
          <w:bCs/>
          <w:b/>
        </w:rPr>
        <w:t xml:space="preserve">Petroleum Engineer</w:t>
      </w:r>
      <w:r>
        <w:t xml:space="preserve"> </w:t>
      </w:r>
      <w:r>
        <w:t xml:space="preserve">in South Korea is increasingly intertwined with environmental responsibility. As Seoul grapples with air pollution and the need to meet international climate commitments, engineers must innovate while adhering to stringent regulations. Key challenges include:</w:t>
      </w:r>
    </w:p>
    <w:p>
      <w:pPr>
        <w:numPr>
          <w:ilvl w:val="0"/>
          <w:numId w:val="1002"/>
        </w:numPr>
        <w:pStyle w:val="Compact"/>
      </w:pPr>
      <w:r>
        <w:rPr>
          <w:bCs/>
          <w:b/>
        </w:rPr>
        <w:t xml:space="preserve">Reducing Emissions:</w:t>
      </w:r>
      <w:r>
        <w:t xml:space="preserve"> </w:t>
      </w:r>
      <w:r>
        <w:t xml:space="preserve">Developing low-emission drilling technologies and promoting the use of liquefied natural gas (LNG) as a transitional fuel.</w:t>
      </w:r>
    </w:p>
    <w:p>
      <w:pPr>
        <w:numPr>
          <w:ilvl w:val="0"/>
          <w:numId w:val="1002"/>
        </w:numPr>
        <w:pStyle w:val="Compact"/>
      </w:pPr>
      <w:r>
        <w:rPr>
          <w:bCs/>
          <w:b/>
        </w:rPr>
        <w:t xml:space="preserve">Waste Management:</w:t>
      </w:r>
      <w:r>
        <w:t xml:space="preserve"> </w:t>
      </w:r>
      <w:r>
        <w:t xml:space="preserve">Implementing closed-loop systems to recycle drilling fluids and manage produced water safely.</w:t>
      </w:r>
    </w:p>
    <w:p>
      <w:pPr>
        <w:numPr>
          <w:ilvl w:val="0"/>
          <w:numId w:val="1002"/>
        </w:numPr>
        <w:pStyle w:val="Compact"/>
      </w:pPr>
      <w:r>
        <w:rPr>
          <w:bCs/>
          <w:b/>
        </w:rPr>
        <w:t xml:space="preserve">Social Acceptance:</w:t>
      </w:r>
      <w:r>
        <w:t xml:space="preserve"> </w:t>
      </w:r>
      <w:r>
        <w:t xml:space="preserve">Engaging with local communities to address concerns about the visual and environmental impact of energy infrastructure, particularly in ecologically sensitive areas near Seoul.</w:t>
      </w:r>
    </w:p>
    <w:p>
      <w:pPr>
        <w:pStyle w:val="FirstParagraph"/>
      </w:pPr>
      <w:r>
        <w:t xml:space="preserve">These challenges underscore the need for Petroleum Engineers to adopt a holistic approach that balances economic growth with ecological and social equity.</w:t>
      </w:r>
    </w:p>
    <w:bookmarkEnd w:id="23"/>
    <w:bookmarkStart w:id="24" w:name="economic-impact-and-future-prospects"/>
    <w:p>
      <w:pPr>
        <w:pStyle w:val="Heading2"/>
      </w:pPr>
      <w:r>
        <w:t xml:space="preserve">5. Economic Impact and Future Prospects</w:t>
      </w:r>
    </w:p>
    <w:p>
      <w:pPr>
        <w:pStyle w:val="FirstParagraph"/>
      </w:pPr>
      <w:r>
        <w:rPr>
          <w:bCs/>
          <w:b/>
        </w:rPr>
        <w:t xml:space="preserve">South Korea Seoul</w:t>
      </w:r>
      <w:r>
        <w:t xml:space="preserve"> </w:t>
      </w:r>
      <w:r>
        <w:t xml:space="preserve">serves as a critical node in the country’s energy value chain, hosting major corporations such as SK Group, Hyundai Oilbank, and Lotte Chemical. Petroleum Engineers in the city play a pivotal role in ensuring that these firms remain competitive globally by optimizing operational costs and fostering innovation. The 2023 South Korea Energy Industry White Paper highlights that over 30% of the nation’s energy-related R&amp;D spending is concentrated in Seoul, further solidifying its status as an innovation epicenter.</w:t>
      </w:r>
    </w:p>
    <w:p>
      <w:pPr>
        <w:pStyle w:val="BodyText"/>
      </w:pPr>
      <w:r>
        <w:t xml:space="preserve">Looking ahead, the demand for Petroleum Engineers in Seoul will be driven by two trends:</w:t>
      </w:r>
      <w:r>
        <w:t xml:space="preserve"> </w:t>
      </w:r>
      <w:r>
        <w:rPr>
          <w:bCs/>
          <w:b/>
        </w:rPr>
        <w:t xml:space="preserve">1)</w:t>
      </w:r>
      <w:r>
        <w:t xml:space="preserve"> </w:t>
      </w:r>
      <w:r>
        <w:t xml:space="preserve">the transition to a hydrogen-based economy (a key focus of South Korea’s National Hydrogen Strategy) and</w:t>
      </w:r>
      <w:r>
        <w:t xml:space="preserve"> </w:t>
      </w:r>
      <w:r>
        <w:rPr>
          <w:bCs/>
          <w:b/>
        </w:rPr>
        <w:t xml:space="preserve">2)</w:t>
      </w:r>
      <w:r>
        <w:t xml:space="preserve"> </w:t>
      </w:r>
      <w:r>
        <w:t xml:space="preserve">the need to modernize aging infrastructure. These engineers will also play a crucial role in international collaborations, such as joint ventures with Middle Eastern countries for oil and gas exploration or partnerships with European firms for renewable energy integration.</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South Korea Seoul</w:t>
      </w:r>
      <w:r>
        <w:t xml:space="preserve"> </w:t>
      </w:r>
      <w:r>
        <w:t xml:space="preserve">is dynamic, demanding, and deeply interconnected with the city’s vision for sustainable development. As South Korea navigates the complexities of energy transition, these professionals will continue to shape the nation’s energy future by merging technical expertise with environmental consciousness. Their contributions are not only vital to Seoul’s economic prosperity but also serve as a blueprint for other cities seeking to reconcile industrial growth with ecological stewardship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Engineers in South Korea Seoul</dc:title>
  <dc:creator/>
  <dc:language>en</dc:language>
  <cp:keywords/>
  <dcterms:created xsi:type="dcterms:W3CDTF">2026-07-23T07:19:35Z</dcterms:created>
  <dcterms:modified xsi:type="dcterms:W3CDTF">2026-07-23T07:19:35Z</dcterms:modified>
</cp:coreProperties>
</file>

<file path=docProps/custom.xml><?xml version="1.0" encoding="utf-8"?>
<Properties xmlns="http://schemas.openxmlformats.org/officeDocument/2006/custom-properties" xmlns:vt="http://schemas.openxmlformats.org/officeDocument/2006/docPropsVTypes"/>
</file>