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febef6598384d936edf396c0b13ce9a652f1aad"/>
    <w:p>
      <w:pPr>
        <w:pStyle w:val="Heading1"/>
      </w:pPr>
      <w:r>
        <w:t xml:space="preserve">Abstract Academic Document: The Role and Challenges of Petroleum Engineers in Sudan Khartoum</w:t>
      </w:r>
    </w:p>
    <w:p>
      <w:pPr>
        <w:pStyle w:val="FirstParagraph"/>
      </w:pPr>
      <w:r>
        <w:rPr>
          <w:bCs/>
          <w:b/>
        </w:rPr>
        <w:t xml:space="preserve">Abstract academic:</w:t>
      </w:r>
      <w:r>
        <w:t xml:space="preserve"> </w:t>
      </w:r>
      <w:r>
        <w:t xml:space="preserve">This academic document provides a comprehensive analysis of the role, challenges, and future prospects of petroleum engineers in Sudan Khartoum. Given the critical importance of the petroleum sector to Sudan’s economy and its strategic location in Africa’s energy landscape, this study examines how petroleum engineers contribute to resource extraction, infrastructure development, and environmental sustainability. The document highlights key technical and socio-economic factors influencing the profession in Khartoum while emphasizing the need for academic institutions to align their curricula with industry demands. Through case studies, statistical data, and policy frameworks, this abstract explores the interplay between petroleum engineering education, technological advancements, and geopolitical dynamics in Sudan Khartoum.</w:t>
      </w:r>
    </w:p>
    <w:bookmarkStart w:id="20" w:name="Xc6ebfc35f7c866f2890ed2377f7a1693867be3b"/>
    <w:p>
      <w:pPr>
        <w:pStyle w:val="Heading2"/>
      </w:pPr>
      <w:r>
        <w:t xml:space="preserve">Introduction: Petroleum Engineers in Sudan Khartoum</w:t>
      </w:r>
    </w:p>
    <w:p>
      <w:pPr>
        <w:pStyle w:val="FirstParagraph"/>
      </w:pPr>
      <w:r>
        <w:t xml:space="preserve">The petroleum industry is a cornerstone of Sudan’s economy, with oil production accounting for over 80% of national export revenues. Situated in the heart of Africa, Sudan Khartoum serves as the country’s political and economic hub, making it a focal point for energy sector activities. Petroleum engineers in this region play a pivotal role in managing exploration, drilling operations, reservoir engineering, and production optimization. Their expertise is vital for harnessing Sudan’s significant oil reserves in regions like the South Kordofan and the Red Sea coast. However, the profession faces unique challenges due to geographical constraints, political instability, and environmental considerations.</w:t>
      </w:r>
    </w:p>
    <w:p>
      <w:pPr>
        <w:pStyle w:val="BodyText"/>
      </w:pPr>
      <w:r>
        <w:t xml:space="preserve">The academic relevance of this topic lies in its intersection of engineering innovation and socio-economic development. Petroleum engineers in Sudan Khartoum must navigate a complex landscape where technological advancements are tempered by resource limitations and infrastructure gaps. This document aims to bridge the gap between theoretical knowledge and practical application, offering insights into how petroleum engineering can contribute to Sudan’s long-term energy security.</w:t>
      </w:r>
    </w:p>
    <w:bookmarkEnd w:id="20"/>
    <w:bookmarkStart w:id="21" w:name="Xd4dedc03a02e0dee7508b5e8061fc6e718ade29"/>
    <w:p>
      <w:pPr>
        <w:pStyle w:val="Heading2"/>
      </w:pPr>
      <w:r>
        <w:t xml:space="preserve">The Role of Petroleum Engineers in Sudan Khartoum</w:t>
      </w:r>
    </w:p>
    <w:p>
      <w:pPr>
        <w:pStyle w:val="FirstParagraph"/>
      </w:pPr>
      <w:r>
        <w:t xml:space="preserve">Petroleum engineers in Sudan Khartoum are responsible for a wide array of tasks, including geological surveying, well design, and production system optimization. The region’s oil fields are often located in remote or politically sensitive areas, requiring engineers to work under challenging conditions. For example, the Heglig oil field—one of Sudan’s most productive—requires precise engineering solutions to address issues like high-pressure reservoirs and complex fault lines.</w:t>
      </w:r>
    </w:p>
    <w:p>
      <w:pPr>
        <w:pStyle w:val="BodyText"/>
      </w:pPr>
      <w:r>
        <w:t xml:space="preserve">Moreover, petroleum engineers collaborate with geoscientists and economists to assess the economic viability of oil projects. In Khartoum, where infrastructure development is ongoing, engineers must also design pipelines and storage facilities that connect remote production sites to export terminals. This demands not only technical expertise but also an understanding of local regulatory frameworks and environmental impact assessments.</w:t>
      </w:r>
    </w:p>
    <w:p>
      <w:pPr>
        <w:pStyle w:val="BodyText"/>
      </w:pPr>
      <w:r>
        <w:t xml:space="preserve">The academic community in Sudan Khartoum has begun to recognize the need for specialized petroleum engineering programs. Universities such as the University of Khartoum and the Sudan University of Science and Technology are increasingly incorporating courses on reservoir simulation, drilling technologies, and sustainable energy practices into their curricula. These initiatives aim to produce a workforce capable of meeting both domestic demands and international standards.</w:t>
      </w:r>
    </w:p>
    <w:bookmarkEnd w:id="21"/>
    <w:bookmarkStart w:id="22" w:name="Xd897b4f262e5007a450ff9cf601d0f58619cd9f"/>
    <w:p>
      <w:pPr>
        <w:pStyle w:val="Heading2"/>
      </w:pPr>
      <w:r>
        <w:t xml:space="preserve">Challenges Facing Petroleum Engineers in Sudan Khartoum</w:t>
      </w:r>
    </w:p>
    <w:p>
      <w:pPr>
        <w:pStyle w:val="FirstParagraph"/>
      </w:pPr>
      <w:r>
        <w:t xml:space="preserve">Despite the sector’s economic significance, petroleum engineers in Sudan Khartoum encounter numerous challenges that hinder progress. One major issue is the lack of modern infrastructure, which limits access to advanced drilling technologies and real-time data analytics. Additionally, political instability in regions like South Kordofan has led to frequent disruptions in oil production, forcing engineers to implement contingency plans and risk mitigation strategies.</w:t>
      </w:r>
    </w:p>
    <w:p>
      <w:pPr>
        <w:pStyle w:val="BodyText"/>
      </w:pPr>
      <w:r>
        <w:t xml:space="preserve">Environmental sustainability is another critical concern. Sudan’s oil extraction activities have been linked to deforestation, soil degradation, and water contamination in local communities. Petroleum engineers must balance the need for resource extraction with environmental protection measures such as carbon capture technologies and waste management systems. However, limited funding and outdated regulations often prevent the adoption of eco-friendly practices.</w:t>
      </w:r>
    </w:p>
    <w:p>
      <w:pPr>
        <w:pStyle w:val="BodyText"/>
      </w:pPr>
      <w:r>
        <w:t xml:space="preserve">Educational gaps further complicate the profession. While Sudan Khartoum has made strides in technical education, many engineers lack hands-on training opportunities. International collaborations with institutions in countries like Norway or Saudi Arabia could address this gap by offering exchange programs and research partnerships focused on cutting-edge petroleum engineering techniques.</w:t>
      </w:r>
    </w:p>
    <w:bookmarkEnd w:id="22"/>
    <w:bookmarkStart w:id="23" w:name="X1b92a6e9394b6807ecb03a71327e673f68641fc"/>
    <w:p>
      <w:pPr>
        <w:pStyle w:val="Heading2"/>
      </w:pPr>
      <w:r>
        <w:t xml:space="preserve">Future Prospects for Petroleum Engineers in Sudan Khartoum</w:t>
      </w:r>
    </w:p>
    <w:p>
      <w:pPr>
        <w:pStyle w:val="FirstParagraph"/>
      </w:pPr>
      <w:r>
        <w:t xml:space="preserve">The future of petroleum engineering in Sudan Khartoum hinges on addressing existing challenges through innovation, education, and policy reform. Advances in digital technologies such as artificial intelligence (AI) and the Internet of Things (IoT) present opportunities to enhance operational efficiency. For instance, AI-driven predictive maintenance can reduce downtime in oil rigs, while IoT sensors can monitor environmental parameters in real time.</w:t>
      </w:r>
    </w:p>
    <w:p>
      <w:pPr>
        <w:pStyle w:val="BodyText"/>
      </w:pPr>
      <w:r>
        <w:t xml:space="preserve">Academic institutions must also adapt to global trends by integrating interdisciplinary approaches into their programs. Courses on renewable energy integration and carbon neutrality could prepare future engineers for a transition toward a low-carbon economy. Additionally, partnerships with international organizations like the Society of Petroleum Engineers (SPE) and the American Association of Petroleum Geologists (AAPG) could provide access to global knowledge networks.</w:t>
      </w:r>
    </w:p>
    <w:p>
      <w:pPr>
        <w:pStyle w:val="BodyText"/>
      </w:pPr>
      <w:r>
        <w:t xml:space="preserve">On the policy front, Sudan’s government must prioritize investments in energy infrastructure and regulatory frameworks that support sustainable practices. The establishment of a national energy research center in Khartoum could serve as a hub for innovation, fostering collaboration between academia, industry, and policymakers.</w:t>
      </w:r>
    </w:p>
    <w:bookmarkEnd w:id="23"/>
    <w:bookmarkStart w:id="24" w:name="conclusion"/>
    <w:p>
      <w:pPr>
        <w:pStyle w:val="Heading2"/>
      </w:pPr>
      <w:r>
        <w:t xml:space="preserve">Conclusion</w:t>
      </w:r>
    </w:p>
    <w:p>
      <w:pPr>
        <w:pStyle w:val="FirstParagraph"/>
      </w:pPr>
      <w:r>
        <w:rPr>
          <w:bCs/>
          <w:b/>
        </w:rPr>
        <w:t xml:space="preserve">Petroleum Engineer</w:t>
      </w:r>
      <w:r>
        <w:t xml:space="preserve"> </w:t>
      </w:r>
      <w:r>
        <w:t xml:space="preserve">is not merely a profession but a driving force behind Sudan’s economic development. In the context of</w:t>
      </w:r>
      <w:r>
        <w:t xml:space="preserve"> </w:t>
      </w:r>
      <w:r>
        <w:rPr>
          <w:bCs/>
          <w:b/>
        </w:rPr>
        <w:t xml:space="preserve">Sudan Khartoum</w:t>
      </w:r>
      <w:r>
        <w:t xml:space="preserve">, the role of petroleum engineers extends beyond technical expertise to encompass environmental stewardship, socio-economic planning, and geopolitical strategy. This academic document underscores the need for interdisciplinary collaboration, investment in education, and policy reforms to ensure that petroleum engineering contributes meaningfully to Sudan’s future. By addressing current challenges and embracing technological advancements, petroleum engineers in Khartoum can help position Sudan as a leader in Africa’s energy sector while safeguarding its natural resources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Sudan Khartoum</dc:title>
  <dc:creator/>
  <dc:language>en</dc:language>
  <cp:keywords/>
  <dcterms:created xsi:type="dcterms:W3CDTF">2026-07-22T10:07:55Z</dcterms:created>
  <dcterms:modified xsi:type="dcterms:W3CDTF">2026-07-22T10:07:55Z</dcterms:modified>
</cp:coreProperties>
</file>

<file path=docProps/custom.xml><?xml version="1.0" encoding="utf-8"?>
<Properties xmlns="http://schemas.openxmlformats.org/officeDocument/2006/custom-properties" xmlns:vt="http://schemas.openxmlformats.org/officeDocument/2006/docPropsVTypes"/>
</file>