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Petroleum</w:t>
      </w:r>
      <w:r>
        <w:t xml:space="preserve"> </w:t>
      </w:r>
      <w:r>
        <w:t xml:space="preserve">Engineer</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7" w:name="X6ce19550e72f8b8539e3d55fa7597b05ed022aa"/>
    <w:p>
      <w:pPr>
        <w:pStyle w:val="Heading1"/>
      </w:pPr>
      <w:r>
        <w:t xml:space="preserve">Abstract Academic Document: The Role of a Petroleum Engineer in Turkey Ankara</w:t>
      </w:r>
    </w:p>
    <w:p>
      <w:pPr>
        <w:pStyle w:val="FirstParagraph"/>
      </w:pPr>
      <w:r>
        <w:rPr>
          <w:bCs/>
          <w:b/>
        </w:rPr>
        <w:t xml:space="preserve">Abstract:</w:t>
      </w:r>
    </w:p>
    <w:p>
      <w:pPr>
        <w:pStyle w:val="BodyText"/>
      </w:pPr>
      <w:r>
        <w:t xml:space="preserve">The field of petroleum engineering plays a pivotal role in the global energy sector, and its significance is particularly pronounced in regions with rich hydrocarbon resources. In Turkey, especially within the capital city of Ankara, petroleum engineers are at the forefront of addressing both national and international challenges related to energy security, technological innovation, and environmental sustainability. This academic abstract explores the multifaceted responsibilities of a petroleum engineer in Ankara, emphasizing their contributions to Turkey’s energy landscape and the unique opportunities and challenges they face in this dynamic region. By analyzing the educational prerequisites, industry dynamics, technological advancements, and policy frameworks relevant to Ankara’s petroleum engineering community, this document provides a comprehensive overview of how these professionals shape the future of energy production and management in Turkey.</w:t>
      </w:r>
    </w:p>
    <w:bookmarkStart w:id="20" w:name="introduction"/>
    <w:p>
      <w:pPr>
        <w:pStyle w:val="Heading2"/>
      </w:pPr>
      <w:r>
        <w:t xml:space="preserve">Introduction</w:t>
      </w:r>
    </w:p>
    <w:p>
      <w:pPr>
        <w:pStyle w:val="FirstParagraph"/>
      </w:pPr>
      <w:r>
        <w:t xml:space="preserve">Petroleum engineering is a specialized discipline that combines geology, physics, chemistry, and engineering principles to explore, extract, and manage hydrocarbon resources. In Turkey Ankara—a hub of academic institutions, government agencies, and energy-related industries—petroleum engineers are critical to advancing the nation’s energy agenda. As Turkey seeks to reduce its dependence on foreign oil imports while exploring untapped domestic reserves in regions such as the Black Sea and Southeastern Anatolia, petroleum engineers in Ankara are tasked with designing innovative solutions that align with both economic growth and environmental stewardship.</w:t>
      </w:r>
    </w:p>
    <w:bookmarkEnd w:id="20"/>
    <w:bookmarkStart w:id="21" w:name="X974336ff2bc1dcf8a425d08bbd4ba5b7ec7c873"/>
    <w:p>
      <w:pPr>
        <w:pStyle w:val="Heading2"/>
      </w:pPr>
      <w:r>
        <w:t xml:space="preserve">The Role and Responsibilities of a Petroleum Engineer in Turkey Ankara</w:t>
      </w:r>
    </w:p>
    <w:p>
      <w:pPr>
        <w:pStyle w:val="FirstParagraph"/>
      </w:pPr>
      <w:r>
        <w:t xml:space="preserve">Petroleum engineers in Ankara operate across a spectrum of responsibilities, from reservoir modeling and well design to production optimization and safety management. Their work is integral to the entire lifecycle of oil and gas projects, ensuring efficiency, cost-effectiveness, and compliance with regulatory standards. In Ankara’s energy sector, these professionals are often involved in:</w:t>
      </w:r>
    </w:p>
    <w:p>
      <w:pPr>
        <w:numPr>
          <w:ilvl w:val="0"/>
          <w:numId w:val="1001"/>
        </w:numPr>
        <w:pStyle w:val="Compact"/>
      </w:pPr>
      <w:r>
        <w:rPr>
          <w:bCs/>
          <w:b/>
        </w:rPr>
        <w:t xml:space="preserve">Reservoir Characterization:</w:t>
      </w:r>
      <w:r>
        <w:t xml:space="preserve"> </w:t>
      </w:r>
      <w:r>
        <w:t xml:space="preserve">Utilizing advanced seismic data and geostatistical tools to analyze underground reservoirs and estimate recoverable hydrocarbon volumes.</w:t>
      </w:r>
    </w:p>
    <w:p>
      <w:pPr>
        <w:numPr>
          <w:ilvl w:val="0"/>
          <w:numId w:val="1001"/>
        </w:numPr>
        <w:pStyle w:val="Compact"/>
      </w:pPr>
      <w:r>
        <w:rPr>
          <w:bCs/>
          <w:b/>
        </w:rPr>
        <w:t xml:space="preserve">Drilling Operations:</w:t>
      </w:r>
      <w:r>
        <w:t xml:space="preserve"> </w:t>
      </w:r>
      <w:r>
        <w:t xml:space="preserve">Designing drilling programs that minimize environmental impact while maximizing extraction efficiency, particularly in complex geological formations found in Turkey’s offshore regions.</w:t>
      </w:r>
    </w:p>
    <w:p>
      <w:pPr>
        <w:numPr>
          <w:ilvl w:val="0"/>
          <w:numId w:val="1001"/>
        </w:numPr>
        <w:pStyle w:val="Compact"/>
      </w:pPr>
      <w:r>
        <w:rPr>
          <w:bCs/>
          <w:b/>
        </w:rPr>
        <w:t xml:space="preserve">Production Engineering:</w:t>
      </w:r>
      <w:r>
        <w:t xml:space="preserve"> </w:t>
      </w:r>
      <w:r>
        <w:t xml:space="preserve">Implementing technologies such as enhanced oil recovery (EOR) methods to increase the yield from mature fields, a critical need as older reservoirs face declining productivity.</w:t>
      </w:r>
    </w:p>
    <w:p>
      <w:pPr>
        <w:numPr>
          <w:ilvl w:val="0"/>
          <w:numId w:val="1001"/>
        </w:numPr>
        <w:pStyle w:val="Compact"/>
      </w:pPr>
      <w:r>
        <w:rPr>
          <w:bCs/>
          <w:b/>
        </w:rPr>
        <w:t xml:space="preserve">Sustainability Initiatives:</w:t>
      </w:r>
      <w:r>
        <w:t xml:space="preserve"> </w:t>
      </w:r>
      <w:r>
        <w:t xml:space="preserve">Integrating carbon capture and storage (CCS) technologies, renewable energy integration, and waste minimization strategies to align with global climate goals.</w:t>
      </w:r>
    </w:p>
    <w:bookmarkEnd w:id="21"/>
    <w:bookmarkStart w:id="22" w:name="X5a272490abc6b0e9bc240cdcf232518c2ad6b90"/>
    <w:p>
      <w:pPr>
        <w:pStyle w:val="Heading2"/>
      </w:pPr>
      <w:r>
        <w:t xml:space="preserve">Educational Requirements and Academic Institutions in Ankara</w:t>
      </w:r>
    </w:p>
    <w:p>
      <w:pPr>
        <w:pStyle w:val="FirstParagraph"/>
      </w:pPr>
      <w:r>
        <w:t xml:space="preserve">To become a petroleum engineer in Turkey Ankara, individuals must pursue rigorous academic training. The most common educational pathway involves obtaining a bachelor’s degree in petroleum engineering or a related field such as mechanical or chemical engineering. Advanced degrees, including master’s and doctoral programs, are often pursued to specialize in areas like unconventional resources (e.g., shale gas) or digital oilfield technologies.</w:t>
      </w:r>
    </w:p>
    <w:p>
      <w:pPr>
        <w:pStyle w:val="BodyText"/>
      </w:pPr>
      <w:r>
        <w:t xml:space="preserve">Ankara is home to several prestigious institutions that contribute to the development of petroleum engineering expertise in Turkey. The</w:t>
      </w:r>
      <w:r>
        <w:t xml:space="preserve"> </w:t>
      </w:r>
      <w:r>
        <w:rPr>
          <w:bCs/>
          <w:b/>
        </w:rPr>
        <w:t xml:space="preserve">Faculty of Engineering at Ankara University</w:t>
      </w:r>
      <w:r>
        <w:t xml:space="preserve"> </w:t>
      </w:r>
      <w:r>
        <w:t xml:space="preserve">and the</w:t>
      </w:r>
      <w:r>
        <w:t xml:space="preserve"> </w:t>
      </w:r>
      <w:r>
        <w:rPr>
          <w:bCs/>
          <w:b/>
        </w:rPr>
        <w:t xml:space="preserve">School of Energy Systems at Middle East Technical University (METU)</w:t>
      </w:r>
      <w:r>
        <w:t xml:space="preserve"> </w:t>
      </w:r>
      <w:r>
        <w:t xml:space="preserve">are among the leading academic centers offering petroleum engineering programs. These institutions not only provide theoretical knowledge but also emphasize practical training through partnerships with industry leaders, such as TPAO (Turkish Petroleum Corporation) and international oil companies operating in Turkey’s energy sector.</w:t>
      </w:r>
    </w:p>
    <w:bookmarkEnd w:id="22"/>
    <w:bookmarkStart w:id="23" w:name="Xf9bf9b9e72a0d61fb3c1dacda79a9d025d66cdb"/>
    <w:p>
      <w:pPr>
        <w:pStyle w:val="Heading2"/>
      </w:pPr>
      <w:r>
        <w:t xml:space="preserve">Industry Challenges and Opportunities in Ankara</w:t>
      </w:r>
    </w:p>
    <w:p>
      <w:pPr>
        <w:pStyle w:val="FirstParagraph"/>
      </w:pPr>
      <w:r>
        <w:t xml:space="preserve">The petroleum engineering landscape in Ankara is shaped by both challenges and opportunities. One of the primary challenges is the need to balance economic growth with environmental sustainability. For instance, while Turkey has made strides in exploring its offshore gas reserves—such as the TANAP (Trans-Anatolia Natural Gas Pipeline) project—petroleum engineers must navigate complex regulatory frameworks and public concerns about environmental degradation.</w:t>
      </w:r>
    </w:p>
    <w:p>
      <w:pPr>
        <w:pStyle w:val="BodyText"/>
      </w:pPr>
      <w:r>
        <w:t xml:space="preserve">Opportunities abound, however, due to Ankara’s role as a political and economic center. The city serves as a strategic location for international collaborations in energy technology, with initiatives like the</w:t>
      </w:r>
      <w:r>
        <w:t xml:space="preserve"> </w:t>
      </w:r>
      <w:r>
        <w:rPr>
          <w:bCs/>
          <w:b/>
        </w:rPr>
        <w:t xml:space="preserve">Ankara Energy Forum</w:t>
      </w:r>
      <w:r>
        <w:t xml:space="preserve"> </w:t>
      </w:r>
      <w:r>
        <w:t xml:space="preserve">facilitating dialogue between Turkish engineers and global experts. Furthermore, Ankara’s proximity to research institutions enables petroleum engineers to engage in cutting-edge projects such as hydrogen energy integration and digital transformation of oil fields through artificial intelligence (AI) and machine learning.</w:t>
      </w:r>
    </w:p>
    <w:bookmarkEnd w:id="23"/>
    <w:bookmarkStart w:id="24" w:name="X25b6a584d3e6b2acc128809e5d4cc9ccc8a7933"/>
    <w:p>
      <w:pPr>
        <w:pStyle w:val="Heading2"/>
      </w:pPr>
      <w:r>
        <w:t xml:space="preserve">Technological Innovations Driving the Field</w:t>
      </w:r>
    </w:p>
    <w:p>
      <w:pPr>
        <w:pStyle w:val="FirstParagraph"/>
      </w:pPr>
      <w:r>
        <w:t xml:space="preserve">Petroleum engineers in Ankara are at the vanguard of adopting emerging technologies to address industry-specific challenges. Digitalization has become a cornerstone, with petroleum engineers leveraging AI-driven predictive analytics to optimize drilling operations and reduce downtime. For example,</w:t>
      </w:r>
      <w:r>
        <w:t xml:space="preserve"> </w:t>
      </w:r>
      <w:r>
        <w:rPr>
          <w:bCs/>
          <w:b/>
        </w:rPr>
        <w:t xml:space="preserve">Turkish energy firms based in Ankara</w:t>
      </w:r>
      <w:r>
        <w:t xml:space="preserve"> </w:t>
      </w:r>
      <w:r>
        <w:t xml:space="preserve">have implemented IoT-based monitoring systems to track well performance in real time, enhancing safety and efficiency.</w:t>
      </w:r>
    </w:p>
    <w:p>
      <w:pPr>
        <w:pStyle w:val="BodyText"/>
      </w:pPr>
      <w:r>
        <w:t xml:space="preserve">Additionally, advancements in unconventional resource extraction—such as hydraulic fracturing (fracking) for shale gas—have sparked innovation. While the environmental implications of such technologies remain contentious, petroleum engineers in Ankara are actively researching methods to mitigate risks while maximizing energy output. This includes developing eco-friendly fracking fluids and enhancing waste recycling processes.</w:t>
      </w:r>
    </w:p>
    <w:bookmarkEnd w:id="24"/>
    <w:bookmarkStart w:id="25" w:name="Xb096b2fc22bc56443117c848a148b6789944db2"/>
    <w:p>
      <w:pPr>
        <w:pStyle w:val="Heading2"/>
      </w:pPr>
      <w:r>
        <w:t xml:space="preserve">Environmental Considerations and Sustainable Practices</w:t>
      </w:r>
    </w:p>
    <w:p>
      <w:pPr>
        <w:pStyle w:val="FirstParagraph"/>
      </w:pPr>
      <w:r>
        <w:t xml:space="preserve">In alignment with Turkey’s commitment to the Paris Agreement, petroleum engineers in Ankara are increasingly focused on reducing the carbon footprint of energy production. This involves:</w:t>
      </w:r>
    </w:p>
    <w:p>
      <w:pPr>
        <w:numPr>
          <w:ilvl w:val="0"/>
          <w:numId w:val="1002"/>
        </w:numPr>
        <w:pStyle w:val="Compact"/>
      </w:pPr>
      <w:r>
        <w:rPr>
          <w:bCs/>
          <w:b/>
        </w:rPr>
        <w:t xml:space="preserve">Carbon Capture and Storage (CCS):</w:t>
      </w:r>
      <w:r>
        <w:t xml:space="preserve"> </w:t>
      </w:r>
      <w:r>
        <w:t xml:space="preserve">Designing underground storage facilities for CO</w:t>
      </w:r>
      <w:r>
        <w:rPr>
          <w:vertAlign w:val="subscript"/>
        </w:rPr>
        <w:t xml:space="preserve">2</w:t>
      </w:r>
      <w:r>
        <w:t xml:space="preserve"> </w:t>
      </w:r>
      <w:r>
        <w:t xml:space="preserve">emissions generated during oil extraction and refining.</w:t>
      </w:r>
    </w:p>
    <w:p>
      <w:pPr>
        <w:numPr>
          <w:ilvl w:val="0"/>
          <w:numId w:val="1002"/>
        </w:numPr>
        <w:pStyle w:val="Compact"/>
      </w:pPr>
      <w:r>
        <w:rPr>
          <w:bCs/>
          <w:b/>
        </w:rPr>
        <w:t xml:space="preserve">Solar-Powered Oil Field Operations:</w:t>
      </w:r>
      <w:r>
        <w:t xml:space="preserve"> </w:t>
      </w:r>
      <w:r>
        <w:t xml:space="preserve">Integrating renewable energy sources into remote drilling sites to reduce reliance on fossil fuels.</w:t>
      </w:r>
    </w:p>
    <w:p>
      <w:pPr>
        <w:numPr>
          <w:ilvl w:val="0"/>
          <w:numId w:val="1002"/>
        </w:numPr>
        <w:pStyle w:val="Compact"/>
      </w:pPr>
      <w:r>
        <w:rPr>
          <w:bCs/>
          <w:b/>
        </w:rPr>
        <w:t xml:space="preserve">Circular Economy Practices:</w:t>
      </w:r>
      <w:r>
        <w:t xml:space="preserve"> </w:t>
      </w:r>
      <w:r>
        <w:t xml:space="preserve">Repurposing industrial byproducts, such as spent drilling muds, into construction materials or agricultural inputs.</w:t>
      </w:r>
    </w:p>
    <w:bookmarkEnd w:id="25"/>
    <w:bookmarkStart w:id="26" w:name="X7192d6e2c99e03c010a7e7f3471dee711e4e48d"/>
    <w:p>
      <w:pPr>
        <w:pStyle w:val="Heading2"/>
      </w:pPr>
      <w:r>
        <w:t xml:space="preserve">Future Prospects for Petroleum Engineers in Turkey Ankara</w:t>
      </w:r>
    </w:p>
    <w:p>
      <w:pPr>
        <w:pStyle w:val="FirstParagraph"/>
      </w:pPr>
      <w:r>
        <w:t xml:space="preserve">The future of petroleum engineering in Ankara is poised for transformation. As Turkey continues to explore its untapped hydrocarbon reserves and transition toward a low-carbon energy system, the demand for skilled petroleum engineers will remain robust. Moreover, the rise of hybrid energy systems—combining oil and gas with renewables—will create new roles in integrated energy planning and grid management.</w:t>
      </w:r>
    </w:p>
    <w:p>
      <w:pPr>
        <w:pStyle w:val="BodyText"/>
      </w:pPr>
      <w:r>
        <w:t xml:space="preserve">In conclusion, petroleum engineers in Turkey Ankara are uniquely positioned to drive innovation, sustainability, and economic growth. Their expertise is indispensable in navigating the complexities of modern energy production while addressing the pressing environmental challenges of our time. As Ankara continues to emerge as a regional leader in energy policy and technology, its petroleum engineering community will play a vital role in shaping Turkey’s energy future.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Petroleum Engineer in Turkey Ankara</dc:title>
  <dc:creator/>
  <dc:language>en</dc:language>
  <cp:keywords/>
  <dcterms:created xsi:type="dcterms:W3CDTF">2026-07-18T15:00:41Z</dcterms:created>
  <dcterms:modified xsi:type="dcterms:W3CDTF">2026-07-18T15:00:41Z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