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Petroleum</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6" w:name="Xd2ac750a8c94b964dfa5602a07204df64eef980"/>
    <w:p>
      <w:pPr>
        <w:pStyle w:val="Heading1"/>
      </w:pPr>
      <w:r>
        <w:t xml:space="preserve">Abstract Academic Document on the Role of a Petroleum Engineer in the United States Chicago</w:t>
      </w:r>
    </w:p>
    <w:p>
      <w:pPr>
        <w:pStyle w:val="FirstParagraph"/>
      </w:pPr>
      <w:r>
        <w:rPr>
          <w:bCs/>
          <w:b/>
        </w:rPr>
        <w:t xml:space="preserve">Abstract:</w:t>
      </w:r>
    </w:p>
    <w:p>
      <w:pPr>
        <w:pStyle w:val="BodyText"/>
      </w:pPr>
      <w:r>
        <w:t xml:space="preserve">The field of petroleum engineering has long been a cornerstone of global energy production, and its relevance remains critical in regions like the United States, particularly in cities such as Chicago. This academic abstract explores the multifaceted role of a Petroleum Engineer within the context of Chicago’s unique geographical, economic, and regulatory environment. By examining the challenges, innovations, and opportunities faced by petroleum engineers in this region, this document underscores their significance to both local energy infrastructure and national energy security. The discussion integrates academic perspectives on technical advancements in oil and gas extraction with practical insights into the socio-economic dynamics shaping the industry in Chicago.</w:t>
      </w:r>
    </w:p>
    <w:bookmarkStart w:id="20" w:name="X5bdbe0c349c10f61fa2e0b887d6063c995f5028"/>
    <w:p>
      <w:pPr>
        <w:pStyle w:val="Heading2"/>
      </w:pPr>
      <w:r>
        <w:t xml:space="preserve">The Role of a Petroleum Engineer: A Professional Overview</w:t>
      </w:r>
    </w:p>
    <w:p>
      <w:pPr>
        <w:pStyle w:val="FirstParagraph"/>
      </w:pPr>
      <w:r>
        <w:t xml:space="preserve">A Petroleum Engineer is a highly specialized professional tasked with designing, developing, and optimizing methods for extracting hydrocarbons from subsurface reservoirs. This role encompasses a wide range of responsibilities, including reservoir simulation, well design, production optimization, and environmental compliance. In the United States Chicago area—a major hub for finance, logistics, and industry—the petroleum engineering profession intersects with broader economic systems that rely on stable energy supplies.</w:t>
      </w:r>
    </w:p>
    <w:p>
      <w:pPr>
        <w:pStyle w:val="BodyText"/>
      </w:pPr>
      <w:r>
        <w:t xml:space="preserve">Chicago’s strategic location as a transportation and distribution center in the Midwest makes it a critical node for energy infrastructure. While the city itself may not be an oil or gas producing region, its proximity to key production areas, such as the Illinois Basin and the Gulf Coast, positions it as a vital player in refining, trading, and transporting fossil fuels. Petroleum engineers based in Chicago often collaborate with firms that manage pipelines connecting Midwestern production sites to national distribution networks. Additionally, they contribute to urban energy planning by addressing challenges related to fuel storage, safety regulations, and the integration of renewable energy technologies.</w:t>
      </w:r>
    </w:p>
    <w:bookmarkEnd w:id="20"/>
    <w:bookmarkStart w:id="21" w:name="X1c09c8b24af11504b4440e4729a7bb9aa03bdf0"/>
    <w:p>
      <w:pPr>
        <w:pStyle w:val="Heading2"/>
      </w:pPr>
      <w:r>
        <w:t xml:space="preserve">Academic Context: Education and Research Opportunities in Chicago</w:t>
      </w:r>
    </w:p>
    <w:p>
      <w:pPr>
        <w:pStyle w:val="FirstParagraph"/>
      </w:pPr>
      <w:r>
        <w:t xml:space="preserve">The United States Chicago boasts a robust academic ecosystem that supports the study and advancement of petroleum engineering. Institutions such as the University of Illinois Urbana-Champaign (UIUC), DePaul University, and Loyola University Chicago offer programs in mechanical engineering, energy systems, and environmental science—disciplines closely related to petroleum engineering. While no university in Chicago currently offers a standalone petroleum engineering degree (a distinction held by schools like Texas A&amp;M or the Colorado School of Mines), interdisciplinary research initiatives focus on energy systems analysis, geothermal exploration, and sustainable resource management.</w:t>
      </w:r>
    </w:p>
    <w:p>
      <w:pPr>
        <w:pStyle w:val="BodyText"/>
      </w:pPr>
      <w:r>
        <w:t xml:space="preserve">Academic research in Chicago often emphasizes innovation in energy transition technologies. For example, studies on carbon capture and storage (CCS) are being conducted at UIUC’s Energy Systems Division, which explores methods to mitigate greenhouse gas emissions from fossil fuel operations. These efforts align with global trends toward reducing the environmental impact of petroleum engineering while maintaining energy production efficiency.</w:t>
      </w:r>
    </w:p>
    <w:bookmarkEnd w:id="21"/>
    <w:bookmarkStart w:id="22" w:name="X9becd240a923f6ae94b2ccbe2c6157c0396eb80"/>
    <w:p>
      <w:pPr>
        <w:pStyle w:val="Heading2"/>
      </w:pPr>
      <w:r>
        <w:t xml:space="preserve">Challenges and Innovations in Petroleum Engineering in Chicago</w:t>
      </w:r>
    </w:p>
    <w:p>
      <w:pPr>
        <w:pStyle w:val="FirstParagraph"/>
      </w:pPr>
      <w:r>
        <w:t xml:space="preserve">Petroleum engineers operating in Chicago face unique challenges stemming from the city’s regulatory environment, urban density, and economic priorities. Unlike regions with active drilling sites (e.g., Texas or North Dakota), Chicago-based petroleum engineers must navigate complex permitting processes for energy infrastructure projects. Environmental regulations enforced by the Illinois Environmental Protection Agency (IEPA) and federal bodies like the EPA require stringent compliance in areas such as emissions control, waste management, and land-use planning.</w:t>
      </w:r>
    </w:p>
    <w:p>
      <w:pPr>
        <w:pStyle w:val="BodyText"/>
      </w:pPr>
      <w:r>
        <w:t xml:space="preserve">Moreover, urbanization has increased demand for energy-efficient systems that minimize conflicts between industrial operations and residential communities. For instance, petroleum engineers in Chicago often work on optimizing fuel distribution networks to reduce transportation-related carbon footprints while ensuring reliable supply to major industries such as manufacturing and aviation. Innovations in digital oilfield technologies—such as AI-driven reservoir modeling and real-time data analytics—are increasingly being adopted to improve operational efficiency despite the logistical constraints of working in a metropolitan area.</w:t>
      </w:r>
    </w:p>
    <w:bookmarkEnd w:id="22"/>
    <w:bookmarkStart w:id="23" w:name="Xc3978139ac39e8e255dfcb0c50bb7a8f95ae61d"/>
    <w:p>
      <w:pPr>
        <w:pStyle w:val="Heading2"/>
      </w:pPr>
      <w:r>
        <w:t xml:space="preserve">Economic and Strategic Importance of Petroleum Engineers in Chicago</w:t>
      </w:r>
    </w:p>
    <w:p>
      <w:pPr>
        <w:pStyle w:val="FirstParagraph"/>
      </w:pPr>
      <w:r>
        <w:t xml:space="preserve">The United States Chicago serves as a financial and industrial nexus, with energy markets playing a pivotal role in its economy. Petroleum engineers contribute to this landscape by supporting the operations of major corporations like BP, Shell, and ExxonMobil, which maintain significant operations or partnerships in the Midwest. Their work ensures that Chicago remains a key player in national energy trade through refining capacity at facilities such as the BP Whiting Refinery in Indiana (a short distance from Chicago), which processes crude oil into petroleum products for regional consumption.</w:t>
      </w:r>
    </w:p>
    <w:p>
      <w:pPr>
        <w:pStyle w:val="BodyText"/>
      </w:pPr>
      <w:r>
        <w:t xml:space="preserve">Additionally, petroleum engineers are instrumental in advancing hybrid energy systems that integrate fossil fuels with renewables. For example, research at the Argonne National Laboratory (near Chicago) explores ways to repurpose existing oil and gas infrastructure for hydrogen production—a critical component of the transition to cleaner energy. These efforts highlight the adaptability of petroleum engineering principles to evolving economic and environmental demands.</w:t>
      </w:r>
    </w:p>
    <w:bookmarkEnd w:id="23"/>
    <w:bookmarkStart w:id="24" w:name="X0baf8a76c40b6002a5a7772bdc1338f56851310"/>
    <w:p>
      <w:pPr>
        <w:pStyle w:val="Heading2"/>
      </w:pPr>
      <w:r>
        <w:t xml:space="preserve">Future Outlook: Sustainability and Technological Evolution</w:t>
      </w:r>
    </w:p>
    <w:p>
      <w:pPr>
        <w:pStyle w:val="FirstParagraph"/>
      </w:pPr>
      <w:r>
        <w:t xml:space="preserve">The future of petroleum engineering in Chicago will depend on balancing traditional energy needs with sustainability goals. As the United States commits to reducing carbon emissions under federal climate policies, petroleum engineers must innovate to align their practices with these objectives. In Chicago, this may involve expanding expertise in fields such as enhanced oil recovery (EOR) using CO₂ sequestration, offshore wind integration for marine oil platforms, or the development of bio-based fuels.</w:t>
      </w:r>
    </w:p>
    <w:p>
      <w:pPr>
        <w:pStyle w:val="BodyText"/>
      </w:pPr>
      <w:r>
        <w:t xml:space="preserve">Academic institutions and industry leaders in the region are also investing in workforce training programs to equip petroleum engineers with skills for emerging technologies. These programs emphasize cross-disciplinary knowledge, including data science, geophysics, and policy analysis—skills that will be essential as Chicago continues to evolve as a center for sustainable energy innovation.</w:t>
      </w:r>
    </w:p>
    <w:bookmarkEnd w:id="24"/>
    <w:bookmarkStart w:id="25" w:name="conclusion"/>
    <w:p>
      <w:pPr>
        <w:pStyle w:val="Heading2"/>
      </w:pPr>
      <w:r>
        <w:t xml:space="preserve">Conclusion</w:t>
      </w:r>
    </w:p>
    <w:p>
      <w:pPr>
        <w:pStyle w:val="FirstParagraph"/>
      </w:pPr>
      <w:r>
        <w:t xml:space="preserve">In conclusion, the role of a Petroleum Engineer in the United States Chicago is multifaceted and indispensable to both local and national energy systems. While the city may not host large-scale oil or gas production, its strategic position as a logistics and financial hub ensures that petroleum engineers remain central to managing, optimizing, and innovating within the energy sector. Through academic collaboration, regulatory adaptation, and technological ingenuity, these professionals are poised to shape Chicago’s future as a leader in sustainable energy practices. As global energy demands continue to shift toward cleaner solutions, the expertise of petroleum engineers in this region will be crucial in navigating the complexities of resource management and environmental stewardship.</w:t>
      </w:r>
    </w:p>
    <w:p>
      <w:pPr>
        <w:pStyle w:val="BodyText"/>
      </w:pPr>
      <w:r>
        <w:rPr>
          <w:iCs/>
          <w:i/>
        </w:rPr>
        <w:t xml:space="preserve">This abstract is intended for academic use and reflects current trends and research relevant to Petroleum Engineers operating within the United States Chicago context as of 2023.</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Petroleum Engineer in the United States Chicago</dc:title>
  <dc:creator/>
  <dc:language>en</dc:language>
  <cp:keywords/>
  <dcterms:created xsi:type="dcterms:W3CDTF">2026-07-21T13:15:42Z</dcterms:created>
  <dcterms:modified xsi:type="dcterms:W3CDTF">2026-07-21T13:15:42Z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