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Petroleum</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b059aae1bce1fee6a9a839ed88d30849deaeed5"/>
    <w:p>
      <w:pPr>
        <w:pStyle w:val="Heading1"/>
      </w:pPr>
      <w:r>
        <w:rPr>
          <w:iCs/>
          <w:i/>
          <w:bCs/>
          <w:b/>
        </w:rPr>
        <w:t xml:space="preserve">An Abstract Academic Document on the Role of Petroleum Engineers in the Energy Sector of United States Houston</w:t>
      </w:r>
    </w:p>
    <w:p>
      <w:pPr>
        <w:pStyle w:val="FirstParagraph"/>
      </w:pPr>
      <w:r>
        <w:t xml:space="preserve">The field of petroleum engineering has long been a cornerstone of global energy production, and its significance is particularly pronounced in cities like Houston, Texas. As one of the most prominent energy hubs in the</w:t>
      </w:r>
      <w:r>
        <w:t xml:space="preserve"> </w:t>
      </w:r>
      <w:r>
        <w:rPr>
          <w:bCs/>
          <w:b/>
        </w:rPr>
        <w:t xml:space="preserve">United States</w:t>
      </w:r>
      <w:r>
        <w:t xml:space="preserve">, Houston serves as a nexus for innovation, research, and operational excellence within the oil and gas industry. This abstract academic document explores the multifaceted role of</w:t>
      </w:r>
      <w:r>
        <w:t xml:space="preserve"> </w:t>
      </w:r>
      <w:r>
        <w:rPr>
          <w:bCs/>
          <w:b/>
        </w:rPr>
        <w:t xml:space="preserve">Petroleum Engineers</w:t>
      </w:r>
      <w:r>
        <w:t xml:space="preserve"> </w:t>
      </w:r>
      <w:r>
        <w:t xml:space="preserve">in driving technological advancements, ensuring sustainable resource extraction, and adapting to evolving market demands in Houston’s dynamic energy landscape. By examining the responsibilities, challenges, and opportunities faced by petroleum engineers in this region, this work underscores their critical contribution to both local economic growth and global energy security.</w:t>
      </w:r>
    </w:p>
    <w:bookmarkStart w:id="20" w:name="Xbfcc9fe6136ccd087ba15c879608d72f8e52eae"/>
    <w:p>
      <w:pPr>
        <w:pStyle w:val="Heading2"/>
      </w:pPr>
      <w:r>
        <w:rPr>
          <w:iCs/>
          <w:i/>
          <w:bCs/>
          <w:b/>
        </w:rPr>
        <w:t xml:space="preserve">Contextual Background: Houston’s Energy Ecosystem</w:t>
      </w:r>
    </w:p>
    <w:p>
      <w:pPr>
        <w:pStyle w:val="FirstParagraph"/>
      </w:pPr>
      <w:r>
        <w:t xml:space="preserve">Houston’s position as the</w:t>
      </w:r>
      <w:r>
        <w:t xml:space="preserve"> </w:t>
      </w:r>
      <w:r>
        <w:rPr>
          <w:iCs/>
          <w:i/>
        </w:rPr>
        <w:t xml:space="preserve">energy capital of the world</w:t>
      </w:r>
      <w:r>
        <w:t xml:space="preserve"> </w:t>
      </w:r>
      <w:r>
        <w:t xml:space="preserve">is underscored by its concentration of multinational energy corporations, research institutions, and specialized service providers. Home to entities such as ExxonMobil, Chevron, Shell, and BP, the city has historically been a leader in upstream oil and gas operations. However, in recent years, Houston has also emerged as a hub for renewable energy integration and carbon capture technologies. This dual focus on traditional hydrocarbons and emerging sustainable solutions creates a unique environment where</w:t>
      </w:r>
      <w:r>
        <w:t xml:space="preserve"> </w:t>
      </w:r>
      <w:r>
        <w:rPr>
          <w:bCs/>
          <w:b/>
        </w:rPr>
        <w:t xml:space="preserve">Petroleum Engineers</w:t>
      </w:r>
      <w:r>
        <w:t xml:space="preserve"> </w:t>
      </w:r>
      <w:r>
        <w:t xml:space="preserve">must balance innovation with environmental responsibility.</w:t>
      </w:r>
    </w:p>
    <w:p>
      <w:pPr>
        <w:pStyle w:val="BodyText"/>
      </w:pPr>
      <w:r>
        <w:t xml:space="preserve">The United States’ energy policy and regulatory frameworks further shape the work of petroleum engineers in Houston. The Federal Energy Regulatory Commission (FERC), the Environmental Protection Agency (EPA), and state-level regulations play a pivotal role in determining operational standards, safety protocols, and emissions management. These factors necessitate that petroleum engineers in Houston remain adept not only at technical problem-solving but also at navigating complex regulatory environments.</w:t>
      </w:r>
    </w:p>
    <w:bookmarkEnd w:id="20"/>
    <w:bookmarkStart w:id="21" w:name="Xd64760ca1eb31b73ed0f14d75e3ac6e8928b4be"/>
    <w:p>
      <w:pPr>
        <w:pStyle w:val="Heading2"/>
      </w:pPr>
      <w:r>
        <w:rPr>
          <w:iCs/>
          <w:i/>
          <w:bCs/>
          <w:b/>
        </w:rPr>
        <w:t xml:space="preserve">Key Responsibilities of Petroleum Engineers in Houston</w:t>
      </w:r>
    </w:p>
    <w:p>
      <w:pPr>
        <w:pStyle w:val="FirstParagraph"/>
      </w:pPr>
      <w:r>
        <w:t xml:space="preserve">The role of a</w:t>
      </w:r>
      <w:r>
        <w:t xml:space="preserve"> </w:t>
      </w:r>
      <w:r>
        <w:rPr>
          <w:bCs/>
          <w:b/>
        </w:rPr>
        <w:t xml:space="preserve">Petroleum Engineer</w:t>
      </w:r>
      <w:r>
        <w:t xml:space="preserve"> </w:t>
      </w:r>
      <w:r>
        <w:t xml:space="preserve">encompasses a broad spectrum of activities, from the initial stages of reservoir characterization to the final phases of production optimization. In Houston, this work is often conducted in collaboration with multidisciplinary teams, including geologists, data scientists, and environmental specialists. Key responsibilities include:</w:t>
      </w:r>
    </w:p>
    <w:p>
      <w:pPr>
        <w:numPr>
          <w:ilvl w:val="0"/>
          <w:numId w:val="1001"/>
        </w:numPr>
        <w:pStyle w:val="Compact"/>
      </w:pPr>
      <w:r>
        <w:rPr>
          <w:bCs/>
          <w:b/>
        </w:rPr>
        <w:t xml:space="preserve">Reservoir Simulation and Modeling</w:t>
      </w:r>
      <w:r>
        <w:t xml:space="preserve">: Utilizing advanced computational tools to predict hydrocarbon behavior under various extraction scenarios.</w:t>
      </w:r>
    </w:p>
    <w:p>
      <w:pPr>
        <w:numPr>
          <w:ilvl w:val="0"/>
          <w:numId w:val="1001"/>
        </w:numPr>
        <w:pStyle w:val="Compact"/>
      </w:pPr>
      <w:r>
        <w:rPr>
          <w:bCs/>
          <w:b/>
        </w:rPr>
        <w:t xml:space="preserve">Drilling Operations</w:t>
      </w:r>
      <w:r>
        <w:t xml:space="preserve">: Designing drilling strategies that maximize efficiency while minimizing environmental impact, particularly in offshore and unconventional plays like the Permian Basin.</w:t>
      </w:r>
    </w:p>
    <w:p>
      <w:pPr>
        <w:numPr>
          <w:ilvl w:val="0"/>
          <w:numId w:val="1001"/>
        </w:numPr>
        <w:pStyle w:val="Compact"/>
      </w:pPr>
      <w:r>
        <w:rPr>
          <w:bCs/>
          <w:b/>
        </w:rPr>
        <w:t xml:space="preserve">Well Completion and Production Optimization</w:t>
      </w:r>
      <w:r>
        <w:t xml:space="preserve">: Implementing hydraulic fracturing, horizontal drilling, and other techniques to enhance recovery rates from mature fields.</w:t>
      </w:r>
    </w:p>
    <w:p>
      <w:pPr>
        <w:numPr>
          <w:ilvl w:val="0"/>
          <w:numId w:val="1001"/>
        </w:numPr>
        <w:pStyle w:val="Compact"/>
      </w:pPr>
      <w:r>
        <w:rPr>
          <w:bCs/>
          <w:b/>
        </w:rPr>
        <w:t xml:space="preserve">Risk Management</w:t>
      </w:r>
      <w:r>
        <w:t xml:space="preserve">: Assessing geological uncertainties, operational hazards (such as blowouts or subsurface pressure fluctuations), and financial risks associated with exploration projects.</w:t>
      </w:r>
    </w:p>
    <w:p>
      <w:pPr>
        <w:pStyle w:val="FirstParagraph"/>
      </w:pPr>
      <w:r>
        <w:t xml:space="preserve">In Houston’s context, these responsibilities are further complicated by the need to align with global trends toward decarbonization. For instance, petroleum engineers in the region are increasingly tasked with developing technologies to reduce methane emissions, optimize energy recovery from aging infrastructure, and integrate renewable energy sources into existing systems.</w:t>
      </w:r>
    </w:p>
    <w:bookmarkEnd w:id="21"/>
    <w:bookmarkStart w:id="22" w:name="X38bb7a42e675d1190a45fa1fa597c2a7ed6fbfb"/>
    <w:p>
      <w:pPr>
        <w:pStyle w:val="Heading2"/>
      </w:pPr>
      <w:r>
        <w:rPr>
          <w:iCs/>
          <w:i/>
          <w:bCs/>
          <w:b/>
        </w:rPr>
        <w:t xml:space="preserve">Challenges and Opportunities for Petroleum Engineers in Houston</w:t>
      </w:r>
    </w:p>
    <w:p>
      <w:pPr>
        <w:pStyle w:val="FirstParagraph"/>
      </w:pPr>
      <w:r>
        <w:t xml:space="preserve">The current decade presents both challenges and opportunities for petroleum engineers operating in the United States’</w:t>
      </w:r>
      <w:r>
        <w:t xml:space="preserve"> </w:t>
      </w:r>
      <w:r>
        <w:rPr>
          <w:bCs/>
          <w:b/>
        </w:rPr>
        <w:t xml:space="preserve">Houston</w:t>
      </w:r>
      <w:r>
        <w:t xml:space="preserve"> </w:t>
      </w:r>
      <w:r>
        <w:t xml:space="preserve">region. One of the primary challenges is the volatility of oil and gas markets, driven by geopolitical tensions, shifts in global energy demand, and the rise of renewable energy sources. This necessitates a shift toward cost-effective operations, with a focus on maximizing production from existing assets rather than pursuing high-risk exploration ventures.</w:t>
      </w:r>
    </w:p>
    <w:p>
      <w:pPr>
        <w:pStyle w:val="BodyText"/>
      </w:pPr>
      <w:r>
        <w:t xml:space="preserve">Simultaneously, Houston’s prominence in</w:t>
      </w:r>
      <w:r>
        <w:t xml:space="preserve"> </w:t>
      </w:r>
      <w:r>
        <w:rPr>
          <w:iCs/>
          <w:i/>
        </w:rPr>
        <w:t xml:space="preserve">energy transition initiatives</w:t>
      </w:r>
      <w:r>
        <w:t xml:space="preserve"> </w:t>
      </w:r>
      <w:r>
        <w:t xml:space="preserve">opens new avenues for petroleum engineers. For example, the city has become a leader in carbon capture and storage (CCS) projects, which require specialized engineering expertise to design and implement underground CO₂ sequestration systems. Additionally, advancements in AI-driven predictive analytics and digital twins are enabling petroleum engineers to optimize production workflows with unprecedented precision.</w:t>
      </w:r>
    </w:p>
    <w:p>
      <w:pPr>
        <w:pStyle w:val="BodyText"/>
      </w:pPr>
      <w:r>
        <w:t xml:space="preserve">Another significant opportunity lies in the development of</w:t>
      </w:r>
      <w:r>
        <w:t xml:space="preserve"> </w:t>
      </w:r>
      <w:r>
        <w:rPr>
          <w:iCs/>
          <w:i/>
        </w:rPr>
        <w:t xml:space="preserve">unconventional resources</w:t>
      </w:r>
      <w:r>
        <w:t xml:space="preserve">, such as shale oil and gas. Houston’s proximity to the Permian Basin—one of the world’s most productive oil fields—has positioned its petroleum engineers at the forefront of innovation in horizontal drilling and multistage fracturing techniques. These activities demand a deep understanding of geomechanics, fluid dynamics, and reservoir engineering principles.</w:t>
      </w:r>
    </w:p>
    <w:bookmarkEnd w:id="22"/>
    <w:bookmarkStart w:id="23" w:name="Xb97617aa00c0e7a50056ef98a3fcdd66fb00ebb"/>
    <w:p>
      <w:pPr>
        <w:pStyle w:val="Heading2"/>
      </w:pPr>
      <w:r>
        <w:rPr>
          <w:iCs/>
          <w:i/>
          <w:bCs/>
          <w:b/>
        </w:rPr>
        <w:t xml:space="preserve">Technological Advancements Shaping the Role of Petroleum Engineers</w:t>
      </w:r>
    </w:p>
    <w:p>
      <w:pPr>
        <w:pStyle w:val="FirstParagraph"/>
      </w:pPr>
      <w:r>
        <w:t xml:space="preserve">The integration of cutting-edge technologies has transformed the role of</w:t>
      </w:r>
      <w:r>
        <w:t xml:space="preserve"> </w:t>
      </w:r>
      <w:r>
        <w:rPr>
          <w:bCs/>
          <w:b/>
        </w:rPr>
        <w:t xml:space="preserve">Petroleum Engineers</w:t>
      </w:r>
      <w:r>
        <w:t xml:space="preserve">, particularly in Houston. Technologies such as machine learning algorithms, remote sensing, and autonomous drilling systems are now integral to modern operations. For instance, AI-powered reservoir simulation software allows engineers to model complex subsurface environments with greater accuracy, reducing the risk of costly drilling errors.</w:t>
      </w:r>
    </w:p>
    <w:p>
      <w:pPr>
        <w:pStyle w:val="BodyText"/>
      </w:pPr>
      <w:r>
        <w:t xml:space="preserve">In addition, the adoption of</w:t>
      </w:r>
      <w:r>
        <w:t xml:space="preserve"> </w:t>
      </w:r>
      <w:r>
        <w:rPr>
          <w:iCs/>
          <w:i/>
        </w:rPr>
        <w:t xml:space="preserve">Internet of Things (IoT)</w:t>
      </w:r>
      <w:r>
        <w:t xml:space="preserve"> </w:t>
      </w:r>
      <w:r>
        <w:t xml:space="preserve">devices in well monitoring has enabled real-time data collection and analysis. This capability is critical for managing production fluctuations and identifying early signs of equipment failure. Furthermore, advancements in 3D seismic imaging have enhanced the ability to locate hydrocarbon reserves with minimal environmental disruption.</w:t>
      </w:r>
    </w:p>
    <w:p>
      <w:pPr>
        <w:pStyle w:val="BodyText"/>
      </w:pPr>
      <w:r>
        <w:t xml:space="preserve">Houston’s academic institutions, such as Rice University and the University of Houston, are also playing a pivotal role in fostering innovation. Collaborative research initiatives between these universities and industry leaders are driving breakthroughs in areas like nanotechnology for enhanced oil recovery (EOR) and bio-based drilling fluids that reduce environmental impact.</w:t>
      </w:r>
    </w:p>
    <w:bookmarkEnd w:id="23"/>
    <w:bookmarkStart w:id="24" w:name="X6abb56e944b3b26728e0b02dcb19c921dd55bcd"/>
    <w:p>
      <w:pPr>
        <w:pStyle w:val="Heading2"/>
      </w:pPr>
      <w:r>
        <w:rPr>
          <w:iCs/>
          <w:i/>
          <w:bCs/>
          <w:b/>
        </w:rPr>
        <w:t xml:space="preserve">Environmental Considerations and Sustainability</w:t>
      </w:r>
    </w:p>
    <w:p>
      <w:pPr>
        <w:pStyle w:val="FirstParagraph"/>
      </w:pPr>
      <w:r>
        <w:t xml:space="preserve">A critical aspect of the</w:t>
      </w:r>
      <w:r>
        <w:t xml:space="preserve"> </w:t>
      </w:r>
      <w:r>
        <w:rPr>
          <w:bCs/>
          <w:b/>
        </w:rPr>
        <w:t xml:space="preserve">Petroleum Engineer’s</w:t>
      </w:r>
      <w:r>
        <w:t xml:space="preserve"> </w:t>
      </w:r>
      <w:r>
        <w:t xml:space="preserve">work in Houston is the commitment to sustainability. As global pressure mounts to reduce greenhouse gas emissions, engineers in this region must prioritize practices that align with environmental, social, and governance (ESG) criteria. This includes:</w:t>
      </w:r>
    </w:p>
    <w:p>
      <w:pPr>
        <w:numPr>
          <w:ilvl w:val="0"/>
          <w:numId w:val="1002"/>
        </w:numPr>
        <w:pStyle w:val="Compact"/>
      </w:pPr>
      <w:r>
        <w:rPr>
          <w:iCs/>
          <w:i/>
        </w:rPr>
        <w:t xml:space="preserve">Reducing methane leakage</w:t>
      </w:r>
      <w:r>
        <w:t xml:space="preserve"> </w:t>
      </w:r>
      <w:r>
        <w:t xml:space="preserve">during production and transportation through advanced monitoring systems.</w:t>
      </w:r>
    </w:p>
    <w:p>
      <w:pPr>
        <w:numPr>
          <w:ilvl w:val="0"/>
          <w:numId w:val="1002"/>
        </w:numPr>
        <w:pStyle w:val="Compact"/>
      </w:pPr>
      <w:r>
        <w:rPr>
          <w:iCs/>
          <w:i/>
        </w:rPr>
        <w:t xml:space="preserve">Leveraging solar or wind energy</w:t>
      </w:r>
      <w:r>
        <w:t xml:space="preserve"> </w:t>
      </w:r>
      <w:r>
        <w:t xml:space="preserve">to power remote drilling operations.</w:t>
      </w:r>
    </w:p>
    <w:p>
      <w:pPr>
        <w:numPr>
          <w:ilvl w:val="0"/>
          <w:numId w:val="1002"/>
        </w:numPr>
        <w:pStyle w:val="Compact"/>
      </w:pPr>
      <w:r>
        <w:rPr>
          <w:iCs/>
          <w:i/>
        </w:rPr>
        <w:t xml:space="preserve">Capturing and reusing produced water</w:t>
      </w:r>
      <w:r>
        <w:t xml:space="preserve"> </w:t>
      </w:r>
      <w:r>
        <w:t xml:space="preserve">in hydraulic fracturing processes to minimize freshwater consumption.</w:t>
      </w:r>
    </w:p>
    <w:p>
      <w:pPr>
        <w:pStyle w:val="FirstParagraph"/>
      </w:pPr>
      <w:r>
        <w:t xml:space="preserve">Houston’s petroleum engineers are also at the forefront of developing</w:t>
      </w:r>
      <w:r>
        <w:t xml:space="preserve"> </w:t>
      </w:r>
      <w:r>
        <w:rPr>
          <w:iCs/>
          <w:i/>
        </w:rPr>
        <w:t xml:space="preserve">circular economy models</w:t>
      </w:r>
      <w:r>
        <w:t xml:space="preserve">, where waste products from oil and gas operations are repurposed into valuable resources. For example, spent drilling muds and cuttings are being explored for use in construction materials or as feedstocks for chemical production.</w:t>
      </w:r>
    </w:p>
    <w:bookmarkEnd w:id="24"/>
    <w:bookmarkStart w:id="25" w:name="conclusion"/>
    <w:p>
      <w:pPr>
        <w:pStyle w:val="Heading2"/>
      </w:pPr>
      <w:r>
        <w:rPr>
          <w:iCs/>
          <w:i/>
          <w:bCs/>
          <w:b/>
        </w:rPr>
        <w:t xml:space="preserve">Conclusion</w:t>
      </w:r>
    </w:p>
    <w:p>
      <w:pPr>
        <w:pStyle w:val="FirstParagraph"/>
      </w:pPr>
      <w:r>
        <w:t xml:space="preserve">In summary, the</w:t>
      </w:r>
      <w:r>
        <w:t xml:space="preserve"> </w:t>
      </w:r>
      <w:r>
        <w:rPr>
          <w:bCs/>
          <w:b/>
        </w:rPr>
        <w:t xml:space="preserve">Petroleum Engineer</w:t>
      </w:r>
      <w:r>
        <w:t xml:space="preserve"> </w:t>
      </w:r>
      <w:r>
        <w:t xml:space="preserve">plays a vital role in shaping the future of energy production, particularly within the</w:t>
      </w:r>
      <w:r>
        <w:t xml:space="preserve"> </w:t>
      </w:r>
      <w:r>
        <w:rPr>
          <w:iCs/>
          <w:i/>
        </w:rPr>
        <w:t xml:space="preserve">United States Houston</w:t>
      </w:r>
      <w:r>
        <w:t xml:space="preserve"> </w:t>
      </w:r>
      <w:r>
        <w:t xml:space="preserve">region. As a global leader in both traditional and emerging energy technologies, Houston offers unparalleled opportunities for professionals to contribute to innovative solutions that balance economic growth with environmental stewardship. By embracing technological advancements, adhering to regulatory standards, and prioritizing sustainability, petroleum engineers in this city are not only driving the energy sector forward but also setting new benchmarks for responsible resource management worldwide.</w:t>
      </w:r>
    </w:p>
    <w:p>
      <w:pPr>
        <w:pStyle w:val="BodyText"/>
      </w:pPr>
      <w:r>
        <w:t xml:space="preserve">This abstract academic document highlights the indispensable contributions of</w:t>
      </w:r>
      <w:r>
        <w:t xml:space="preserve"> </w:t>
      </w:r>
      <w:r>
        <w:rPr>
          <w:bCs/>
          <w:b/>
        </w:rPr>
        <w:t xml:space="preserve">Petroleum Engineers</w:t>
      </w:r>
      <w:r>
        <w:t xml:space="preserve"> </w:t>
      </w:r>
      <w:r>
        <w:t xml:space="preserve">in Houston and underscores their pivotal role in addressing the complex challenges of a rapidly evolving energy landscape. As the industry continues to transform, their expertise will remain central to ensuring that Houston’s legacy as an energy leader endures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Petroleum Engineer in United States Houston</dc:title>
  <dc:creator/>
  <dc:language>en</dc:language>
  <cp:keywords/>
  <dcterms:created xsi:type="dcterms:W3CDTF">2026-07-21T13:16:17Z</dcterms:created>
  <dcterms:modified xsi:type="dcterms:W3CDTF">2026-07-21T13:16:17Z</dcterms:modified>
</cp:coreProperties>
</file>

<file path=docProps/custom.xml><?xml version="1.0" encoding="utf-8"?>
<Properties xmlns="http://schemas.openxmlformats.org/officeDocument/2006/custom-properties" xmlns:vt="http://schemas.openxmlformats.org/officeDocument/2006/docPropsVTypes"/>
</file>