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Pharmacist</w:t>
      </w:r>
      <w:r>
        <w:t xml:space="preserve"> </w:t>
      </w:r>
      <w:r>
        <w:t xml:space="preserve">in</w:t>
      </w:r>
      <w:r>
        <w:t xml:space="preserve"> </w:t>
      </w:r>
      <w:r>
        <w:t xml:space="preserve">Brazil</w:t>
      </w:r>
      <w:r>
        <w:t xml:space="preserve"> </w:t>
      </w:r>
      <w:r>
        <w:t xml:space="preserve">Brasília</w:t>
      </w:r>
    </w:p>
    <w:bookmarkStart w:id="26" w:name="X38ab0be6fecacb34db2bcfacb1a29dc2f1f817d"/>
    <w:p>
      <w:pPr>
        <w:pStyle w:val="Heading1"/>
      </w:pPr>
      <w:r>
        <w:t xml:space="preserve">Abstract Academic Document on the Role of the Pharmacist in Brazil Brasília</w:t>
      </w:r>
    </w:p>
    <w:bookmarkStart w:id="20" w:name="introduction"/>
    <w:p>
      <w:pPr>
        <w:pStyle w:val="Heading2"/>
      </w:pPr>
      <w:r>
        <w:t xml:space="preserve">Introduction</w:t>
      </w:r>
    </w:p>
    <w:p>
      <w:pPr>
        <w:pStyle w:val="FirstParagraph"/>
      </w:pPr>
      <w:r>
        <w:t xml:space="preserve">The role of the pharmacist has evolved significantly in modern healthcare systems, particularly within urban centers like Brazil’s capital, Brasília. As a federal district and a symbol of Brazil’s political and administrative structure, Brasília serves as a critical hub for public health initiatives. This academic abstract explores the multifaceted contributions of pharmacists in this unique socio-political context, emphasizing their integration into primary healthcare networks, regulatory frameworks, and community engagement strategies. Given the complexities of Brazil’s healthcare system—particularly under the Unified Health System (SUS)—pharmacists in Brasília face distinct challenges and opportunities that reflect both national policies and local realities.</w:t>
      </w:r>
    </w:p>
    <w:bookmarkEnd w:id="20"/>
    <w:bookmarkStart w:id="21" w:name="X883482dbe2771736118b6d290d01d0980588807"/>
    <w:p>
      <w:pPr>
        <w:pStyle w:val="Heading2"/>
      </w:pPr>
      <w:r>
        <w:t xml:space="preserve">The Pharmacist in Primary Healthcare: A Pillar of Public Health</w:t>
      </w:r>
    </w:p>
    <w:p>
      <w:pPr>
        <w:pStyle w:val="FirstParagraph"/>
      </w:pPr>
      <w:r>
        <w:t xml:space="preserve">In Brazil, pharmacists are not merely dispensers of medications but essential members of multidisciplinary healthcare teams. In Brasília, where access to specialized care is often limited by geographical and economic barriers, pharmacists play a pivotal role in primary healthcare (PHC). Their responsibilities extend beyond medication distribution to include patient counseling, disease prevention education, and monitoring treatment adherence. This aligns with Brazil’s National Health Policy Framework (2017–2023), which emphasizes PHC as the foundation of universal health coverage.</w:t>
      </w:r>
    </w:p>
    <w:p>
      <w:pPr>
        <w:pStyle w:val="BodyText"/>
      </w:pPr>
      <w:r>
        <w:t xml:space="preserve">In Brasília, pharmacists collaborate closely with physicians, nurses, and public health officials to optimize pharmaceutical services. For instance, community pharmacies in underserved neighborhoods often act as first points of contact for patients seeking information on over-the-counter medications or managing chronic conditions like diabetes and hypertension. This proactive role is critical in a city where socioeconomic disparities can hinder equitable healthcare access.</w:t>
      </w:r>
    </w:p>
    <w:bookmarkEnd w:id="21"/>
    <w:bookmarkStart w:id="22" w:name="X3f02d4eaa4fb10488055c732c04fa7bd2fa8e15"/>
    <w:p>
      <w:pPr>
        <w:pStyle w:val="Heading2"/>
      </w:pPr>
      <w:r>
        <w:t xml:space="preserve">Regulatory Frameworks and Professional Accountability</w:t>
      </w:r>
    </w:p>
    <w:p>
      <w:pPr>
        <w:pStyle w:val="FirstParagraph"/>
      </w:pPr>
      <w:r>
        <w:t xml:space="preserve">Brazil’s pharmaceutical regulation is governed by the National Health Surveillance Agency (ANVISA), which enforces strict standards for drug safety, quality control, and ethical practices. In Brasília, pharmacists must adhere to these regulations while navigating the demands of a rapidly growing population and an increasingly complex healthcare landscape. The city’s strategic location as the seat of federal government also places pharmacists in proximity to national legislative debates on healthcare reform, requiring them to stay informed about evolving policies.</w:t>
      </w:r>
    </w:p>
    <w:p>
      <w:pPr>
        <w:pStyle w:val="BodyText"/>
      </w:pPr>
      <w:r>
        <w:t xml:space="preserve">The Federal District’s Health Secretariat has implemented initiatives such as the “Pharmacist in Basic Units” program, which assigns pharmacists to public health clinics to ensure accurate medication management and reduce drug-related errors. This model reflects a broader national trend toward integrating pharmacists into clinical decision-making, aligning with the World Health Organization’s (WHO) recommendations for strengthening healthcare systems through professional collaboration.</w:t>
      </w:r>
    </w:p>
    <w:bookmarkEnd w:id="22"/>
    <w:bookmarkStart w:id="23" w:name="X69fd21bd65d6a5c4056f4a8d9835785fbf34d86"/>
    <w:p>
      <w:pPr>
        <w:pStyle w:val="Heading2"/>
      </w:pPr>
      <w:r>
        <w:t xml:space="preserve">Challenges and Opportunities in Brasília’s Healthcare Ecosystem</w:t>
      </w:r>
    </w:p>
    <w:p>
      <w:pPr>
        <w:pStyle w:val="FirstParagraph"/>
      </w:pPr>
      <w:r>
        <w:t xml:space="preserve">Despite their critical role, pharmacists in Brasília face challenges unique to the federal district. These include managing medication shortages exacerbated by global supply chain disruptions, addressing health literacy gaps among diverse populations, and adapting to digital transformation in healthcare delivery. For example, the proliferation of telehealth services has necessitated pharmacists’ expertise in virtual patient consultations and e-prescription systems.</w:t>
      </w:r>
    </w:p>
    <w:p>
      <w:pPr>
        <w:pStyle w:val="BodyText"/>
      </w:pPr>
      <w:r>
        <w:t xml:space="preserve">Additionally, Brasília’s rapid urbanization has led to an uneven distribution of pharmaceutical services. While the city center boasts well-equipped pharmacies with advanced technology, peripheral areas often lack adequate infrastructure. This disparity underscores the need for targeted policies to ensure equitable access to pharmaceutical care across all regions of Brazil’s capital.</w:t>
      </w:r>
    </w:p>
    <w:bookmarkEnd w:id="23"/>
    <w:bookmarkStart w:id="24" w:name="X076416f83100e58b55878c452e875370c3b926e"/>
    <w:p>
      <w:pPr>
        <w:pStyle w:val="Heading2"/>
      </w:pPr>
      <w:r>
        <w:t xml:space="preserve">Pharmacist as a Catalyst for Health Promotion</w:t>
      </w:r>
    </w:p>
    <w:p>
      <w:pPr>
        <w:pStyle w:val="FirstParagraph"/>
      </w:pPr>
      <w:r>
        <w:t xml:space="preserve">Beyond clinical settings, pharmacists in Brasília are increasingly involved in public health campaigns. Their accessibility and proximity to communities make them ideal advocates for preventive care and health education. For instance, during Brazil’s National Day of Vaccination (April 10), pharmacists in Brasília have partnered with local authorities to administer vaccines and dispel misinformation about immunization programs.</w:t>
      </w:r>
    </w:p>
    <w:p>
      <w:pPr>
        <w:pStyle w:val="BodyText"/>
      </w:pPr>
      <w:r>
        <w:t xml:space="preserve">Moreover, pharmacists contribute to combating drug misuse through initiatives like the “No More Pain” campaign, which educates patients on safe medication use and disposal. These efforts align with Brazil’s broader public health goals of reducing opioid abuse and promoting rational drug consumption.</w:t>
      </w:r>
    </w:p>
    <w:bookmarkEnd w:id="24"/>
    <w:bookmarkStart w:id="25" w:name="conclusion"/>
    <w:p>
      <w:pPr>
        <w:pStyle w:val="Heading2"/>
      </w:pPr>
      <w:r>
        <w:t xml:space="preserve">Conclusion</w:t>
      </w:r>
    </w:p>
    <w:p>
      <w:pPr>
        <w:pStyle w:val="FirstParagraph"/>
      </w:pPr>
      <w:r>
        <w:t xml:space="preserve">The pharmacist in Brazil Brasília embodies the intersection of professional expertise, regulatory compliance, and community engagement. Their role is indispensable to the functioning of Brazil’s healthcare system, particularly in a city that serves as both a political and administrative cornerstone. As Brasília continues to grow and evolve, pharmacists will remain central to addressing health inequities, advancing public health policies, and ensuring the safe and effective use of medications for all residents.</w:t>
      </w:r>
    </w:p>
    <w:p>
      <w:pPr>
        <w:pStyle w:val="BodyText"/>
      </w:pPr>
      <w:r>
        <w:t xml:space="preserve">This academic abstract underscores the necessity of recognizing pharmacists not merely as technicians but as key stakeholders in shaping Brazil’s future healthcare landscape. Their contributions in Brasília offer a microcosm of their potential to drive systemic change nationwide, provided they are supported by robust policies, continuous education, and interprofessional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Pharmacist in Brazil Brasília</dc:title>
  <dc:creator/>
  <dc:language>en</dc:language>
  <cp:keywords/>
  <dcterms:created xsi:type="dcterms:W3CDTF">2026-07-21T04:53:29Z</dcterms:created>
  <dcterms:modified xsi:type="dcterms:W3CDTF">2026-07-21T04:53:29Z</dcterms:modified>
</cp:coreProperties>
</file>

<file path=docProps/custom.xml><?xml version="1.0" encoding="utf-8"?>
<Properties xmlns="http://schemas.openxmlformats.org/officeDocument/2006/custom-properties" xmlns:vt="http://schemas.openxmlformats.org/officeDocument/2006/docPropsVTypes"/>
</file>