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d894dd21e7ddb14a10cbe64f4606a4a0b53953f"/>
    <w:p>
      <w:pPr>
        <w:pStyle w:val="Heading1"/>
      </w:pPr>
      <w:r>
        <w:t xml:space="preserve">Pharmacist in Brazil: A Focus on Rio de Janeiro</w:t>
      </w:r>
    </w:p>
    <w:p>
      <w:pPr>
        <w:pStyle w:val="FirstParagraph"/>
      </w:pPr>
      <w:r>
        <w:rPr>
          <w:bCs/>
          <w:b/>
        </w:rPr>
        <w:t xml:space="preserve">Abstract Academic:</w:t>
      </w:r>
      <w:r>
        <w:t xml:space="preserve"> </w:t>
      </w:r>
      <w:r>
        <w:t xml:space="preserve">This academic abstract explores the critical role of pharmacists in Brazil, with a specific emphasis on their professional and social responsibilities within the context of Rio de Janeiro. As integral members of the healthcare system, pharmacists in Brazil operate within a complex regulatory framework shaped by public health policies, socio-economic challenges, and regional disparities. In Rio de Janeiro—a city marked by its dynamic urban landscape and significant public health inequities—the pharmacist’s role extends beyond dispensing medications to include community education, patient advocacy, and collaboration with multidisciplinary healthcare teams. This document analyzes the multifaceted contributions of pharmacists in Brazil’s Sistema Único de Saúde (SUS), highlights challenges unique to Rio de Janeiro, and proposes strategies for enhancing pharmaceutical services in a region where access to quality healthcare remains uneven.</w:t>
      </w:r>
    </w:p>
    <w:bookmarkStart w:id="20" w:name="introduction"/>
    <w:p>
      <w:pPr>
        <w:pStyle w:val="Heading2"/>
      </w:pPr>
      <w:r>
        <w:t xml:space="preserve">Introduction</w:t>
      </w:r>
    </w:p>
    <w:p>
      <w:pPr>
        <w:pStyle w:val="FirstParagraph"/>
      </w:pPr>
      <w:r>
        <w:t xml:space="preserve">The profession of</w:t>
      </w:r>
      <w:r>
        <w:t xml:space="preserve"> </w:t>
      </w:r>
      <w:r>
        <w:rPr>
          <w:bCs/>
          <w:b/>
        </w:rPr>
        <w:t xml:space="preserve">Pharmacist</w:t>
      </w:r>
      <w:r>
        <w:t xml:space="preserve"> </w:t>
      </w:r>
      <w:r>
        <w:t xml:space="preserve">in Brazil is regulated by the Agência Nacional de Vigilância Sanitária (ANVISA) and guided by the Conselho Federal de Farmácia (CFF). In a country where healthcare access is both a right and a challenge, pharmacists play a pivotal role in ensuring medication safety, promoting rational drug use, and addressing public health crises. In</w:t>
      </w:r>
      <w:r>
        <w:t xml:space="preserve"> </w:t>
      </w:r>
      <w:r>
        <w:rPr>
          <w:bCs/>
          <w:b/>
        </w:rPr>
        <w:t xml:space="preserve">Brazil Rio de Janeiro</w:t>
      </w:r>
      <w:r>
        <w:t xml:space="preserve">, the pharmacist’s responsibilities are compounded by the city’s status as one of the most populous and socioeconomically diverse regions in Brazil. With over 13 million inhabitants, Rio de Janeiro faces significant disparities in healthcare infrastructure, particularly between its affluent neighborhoods and marginalized favelas (informal settlements). This abstract examines how pharmacists navigate these challenges while adhering to national regulations and contributing to local public health initiatives.</w:t>
      </w:r>
    </w:p>
    <w:bookmarkEnd w:id="20"/>
    <w:bookmarkStart w:id="21" w:name="the-role-of-pharmacists-in-public-health"/>
    <w:p>
      <w:pPr>
        <w:pStyle w:val="Heading2"/>
      </w:pPr>
      <w:r>
        <w:t xml:space="preserve">The Role of Pharmacists in Public Health</w:t>
      </w:r>
    </w:p>
    <w:p>
      <w:pPr>
        <w:pStyle w:val="FirstParagraph"/>
      </w:pPr>
      <w:r>
        <w:rPr>
          <w:bCs/>
          <w:b/>
        </w:rPr>
        <w:t xml:space="preserve">Pharmacists</w:t>
      </w:r>
      <w:r>
        <w:t xml:space="preserve"> </w:t>
      </w:r>
      <w:r>
        <w:t xml:space="preserve">in Brazil are uniquely positioned to bridge gaps between patients, healthcare providers, and the pharmaceutical industry. Their training includes not only the science of drugs but also ethical principles, public health policies, and patient counseling. In</w:t>
      </w:r>
      <w:r>
        <w:t xml:space="preserve"> </w:t>
      </w:r>
      <w:r>
        <w:rPr>
          <w:bCs/>
          <w:b/>
        </w:rPr>
        <w:t xml:space="preserve">Brazil Rio de Janeiro</w:t>
      </w:r>
      <w:r>
        <w:t xml:space="preserve">, pharmacists often serve as primary points of contact for individuals seeking affordable medications under the SUS system. However, they must also contend with shortages of essential drugs, counterfeit medications in informal markets, and the rising prevalence of non-communicable diseases such as diabetes and hypertension.</w:t>
      </w:r>
    </w:p>
    <w:p>
      <w:pPr>
        <w:pStyle w:val="BodyText"/>
      </w:pPr>
      <w:r>
        <w:t xml:space="preserve">Rio de Janeiro’s public health system has seen increased reliance on pharmacists to manage medication adherence programs. For example, initiatives like “Farmácia Popular” (Popular Pharmacy) have expanded access to essential medications for low-income populations. Yet, the effectiveness of these programs depends heavily on pharmacists’ ability to provide accurate information and monitor patient outcomes in resource-limited settings.</w:t>
      </w:r>
    </w:p>
    <w:bookmarkEnd w:id="21"/>
    <w:bookmarkStart w:id="22" w:name="challenges-specific-to-rio-de-janeiro"/>
    <w:p>
      <w:pPr>
        <w:pStyle w:val="Heading2"/>
      </w:pPr>
      <w:r>
        <w:t xml:space="preserve">Challenges Specific to Rio de Janeiro</w:t>
      </w:r>
    </w:p>
    <w:p>
      <w:pPr>
        <w:pStyle w:val="FirstParagraph"/>
      </w:pPr>
      <w:r>
        <w:rPr>
          <w:bCs/>
          <w:b/>
        </w:rPr>
        <w:t xml:space="preserve">Brazil Rio de Janeiro</w:t>
      </w:r>
      <w:r>
        <w:t xml:space="preserve"> </w:t>
      </w:r>
      <w:r>
        <w:t xml:space="preserve">presents unique challenges for pharmacists due to its sprawling geography, informal housing, and limited healthcare infrastructure. In peripheral areas of the city, pharmacies are often the only accessible health facilities for residents without regular access to primary care physicians. This places additional pressure on pharmacists to act as both clinicians and educators.</w:t>
      </w:r>
    </w:p>
    <w:p>
      <w:pPr>
        <w:pStyle w:val="BodyText"/>
      </w:pPr>
      <w:r>
        <w:t xml:space="preserve">A 2022 study by the Universidade Federal do Estado do Rio de Janeiro (UNIRIO) found that pharmacists in favelas reported higher rates of patient non-compliance with prescribed treatments, often due to financial constraints or lack of understanding about medication use. Furthermore, the informal drug trade and counterfeit medications in certain neighborhoods pose risks to public health that require vigilant monitoring by licensed pharmacists.</w:t>
      </w:r>
    </w:p>
    <w:p>
      <w:pPr>
        <w:pStyle w:val="BodyText"/>
      </w:pPr>
      <w:r>
        <w:t xml:space="preserve">Another critical challenge is the integration of digital health technologies. While Rio de Janeiro has made strides in telemedicine and e-prescription systems, many pharmacists still rely on outdated software or face resistance from patients unfamiliar with digital tools. This gap highlights the need for targeted training programs to equip</w:t>
      </w:r>
      <w:r>
        <w:t xml:space="preserve"> </w:t>
      </w:r>
      <w:r>
        <w:rPr>
          <w:bCs/>
          <w:b/>
        </w:rPr>
        <w:t xml:space="preserve">Pharmacists</w:t>
      </w:r>
      <w:r>
        <w:t xml:space="preserve"> </w:t>
      </w:r>
      <w:r>
        <w:t xml:space="preserve">with skills to navigate modern healthcare delivery models.</w:t>
      </w:r>
    </w:p>
    <w:bookmarkEnd w:id="22"/>
    <w:bookmarkStart w:id="23" w:name="X45ece82b558936b99373fc2efe9930e4d2b1d1b"/>
    <w:p>
      <w:pPr>
        <w:pStyle w:val="Heading2"/>
      </w:pPr>
      <w:r>
        <w:t xml:space="preserve">Regulatory Framework and Professional Standards</w:t>
      </w:r>
    </w:p>
    <w:p>
      <w:pPr>
        <w:pStyle w:val="FirstParagraph"/>
      </w:pPr>
      <w:r>
        <w:t xml:space="preserve">In Brazil, the practice of</w:t>
      </w:r>
      <w:r>
        <w:t xml:space="preserve"> </w:t>
      </w:r>
      <w:r>
        <w:rPr>
          <w:bCs/>
          <w:b/>
        </w:rPr>
        <w:t xml:space="preserve">Pharmacist</w:t>
      </w:r>
      <w:r>
        <w:t xml:space="preserve"> </w:t>
      </w:r>
      <w:r>
        <w:t xml:space="preserve">is governed by strict legal requirements. To work in Rio de Janeiro, pharmacists must hold a degree from an institution accredited by the Ministério da Educação (MEC) and register with the Conselho Regional de Farmácia do Estado do Rio de Janeiro (CREFARJ). These regulations ensure that pharmacists meet national standards for education, ethics, and patient safety.</w:t>
      </w:r>
    </w:p>
    <w:p>
      <w:pPr>
        <w:pStyle w:val="BodyText"/>
      </w:pPr>
      <w:r>
        <w:t xml:space="preserve">The Brazilian Pharmacopeia and ANVISA guidelines mandate rigorous quality control processes for medications sold in pharmacies. However, enforcement can be inconsistent in</w:t>
      </w:r>
      <w:r>
        <w:t xml:space="preserve"> </w:t>
      </w:r>
      <w:r>
        <w:rPr>
          <w:bCs/>
          <w:b/>
        </w:rPr>
        <w:t xml:space="preserve">Brazil Rio de Janeiro</w:t>
      </w:r>
      <w:r>
        <w:t xml:space="preserve">, where small-scale pharmacies may lack the resources to comply fully with regulatory requirements. This has led to calls for increased inspections and penalties for non-compliance.</w:t>
      </w:r>
    </w:p>
    <w:p>
      <w:pPr>
        <w:pStyle w:val="BodyText"/>
      </w:pPr>
      <w:r>
        <w:t xml:space="preserve">Additionally, pharmacists are required to complete 40 hours of continuing education every two years. In Rio de Janeiro, CREFARJ collaborates with local universities and healthcare institutions to provide workshops on topics such as drug safety, ethical practices, and emerging public health threats like antibiotic resistance.</w:t>
      </w:r>
    </w:p>
    <w:bookmarkEnd w:id="23"/>
    <w:bookmarkStart w:id="24" w:name="Xe53ad3449ba55a69830cdfcb8c2177cfb05a706"/>
    <w:p>
      <w:pPr>
        <w:pStyle w:val="Heading2"/>
      </w:pPr>
      <w:r>
        <w:t xml:space="preserve">Opportunities for Innovation and Community Engagement</w:t>
      </w:r>
    </w:p>
    <w:p>
      <w:pPr>
        <w:pStyle w:val="FirstParagraph"/>
      </w:pPr>
      <w:r>
        <w:t xml:space="preserve">Despite these challenges,</w:t>
      </w:r>
      <w:r>
        <w:t xml:space="preserve"> </w:t>
      </w:r>
      <w:r>
        <w:rPr>
          <w:bCs/>
          <w:b/>
        </w:rPr>
        <w:t xml:space="preserve">Brazil Rio de Janeiro</w:t>
      </w:r>
      <w:r>
        <w:t xml:space="preserve"> </w:t>
      </w:r>
      <w:r>
        <w:t xml:space="preserve">offers significant opportunities for pharmacists to innovate and expand their roles. The city’s growing focus on preventive care has led to the development of community pharmacies that provide health screenings, vaccination services, and chronic disease management programs. Pharmacists are increasingly being trained as part of these initiatives, enabling them to contribute directly to public health outcomes.</w:t>
      </w:r>
    </w:p>
    <w:p>
      <w:pPr>
        <w:pStyle w:val="BodyText"/>
      </w:pPr>
      <w:r>
        <w:t xml:space="preserve">Collaboration between pharmacists and local governments is also gaining momentum. For example, the Secretaria Municipal de Saúde (Municipal Health Secretariat) has partnered with pharmacies to distribute free contraceptives and emergency contraception in areas with high rates of unintended pregnancies. Such partnerships underscore the potential for</w:t>
      </w:r>
      <w:r>
        <w:t xml:space="preserve"> </w:t>
      </w:r>
      <w:r>
        <w:rPr>
          <w:bCs/>
          <w:b/>
        </w:rPr>
        <w:t xml:space="preserve">Pharmacists</w:t>
      </w:r>
      <w:r>
        <w:t xml:space="preserve"> </w:t>
      </w:r>
      <w:r>
        <w:t xml:space="preserve">to act as agents of change in underserved communities.</w:t>
      </w:r>
    </w:p>
    <w:p>
      <w:pPr>
        <w:pStyle w:val="BodyText"/>
      </w:pPr>
      <w:r>
        <w:t xml:space="preserve">Technology is another avenue for growth. Mobile pharmacy units, digital medication tracking systems, and teleconsultation services are being piloted in Rio de Janeiro to address gaps in healthcare access. Pharmacists trained in these technologies can play a crucial role in ensuring equitable service delivery across the city.</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Pharmacists</w:t>
      </w:r>
      <w:r>
        <w:t xml:space="preserve"> </w:t>
      </w:r>
      <w:r>
        <w:t xml:space="preserve">in</w:t>
      </w:r>
      <w:r>
        <w:t xml:space="preserve"> </w:t>
      </w:r>
      <w:r>
        <w:rPr>
          <w:bCs/>
          <w:b/>
        </w:rPr>
        <w:t xml:space="preserve">Brazil Rio de Janeiro</w:t>
      </w:r>
      <w:r>
        <w:t xml:space="preserve"> </w:t>
      </w:r>
      <w:r>
        <w:t xml:space="preserve">are vital to the country’s healthcare system, navigating complex challenges while adapting to evolving public health needs. Their work is shaped by Brazil’s national regulatory framework but also deeply influenced by the socio-economic dynamics of Rio de Janeiro. By leveraging education, technology, and community partnerships, pharmacists can help reduce health disparities and strengthen the resilience of the SUS system in one of Brazil’s most critical urban centers.</w:t>
      </w:r>
    </w:p>
    <w:p>
      <w:pPr>
        <w:pStyle w:val="BodyText"/>
      </w:pPr>
      <w:r>
        <w:t xml:space="preserve">This academic abstract underscores the necessity for continued investment in pharmacist training, infrastructure development, and policy reforms to ensure that</w:t>
      </w:r>
      <w:r>
        <w:t xml:space="preserve"> </w:t>
      </w:r>
      <w:r>
        <w:rPr>
          <w:bCs/>
          <w:b/>
        </w:rPr>
        <w:t xml:space="preserve">Pharmacists</w:t>
      </w:r>
      <w:r>
        <w:t xml:space="preserve"> </w:t>
      </w:r>
      <w:r>
        <w:t xml:space="preserve">in</w:t>
      </w:r>
      <w:r>
        <w:t xml:space="preserve"> </w:t>
      </w:r>
      <w:r>
        <w:rPr>
          <w:bCs/>
          <w:b/>
        </w:rPr>
        <w:t xml:space="preserve">Brazil Rio de Janeiro</w:t>
      </w:r>
      <w:r>
        <w:t xml:space="preserve"> </w:t>
      </w:r>
      <w:r>
        <w:t xml:space="preserve">can fulfill their potential as guardians of public health.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2026-07-23T22:01:21Z</dcterms:created>
  <dcterms:modified xsi:type="dcterms:W3CDTF">2026-07-23T22:01:21Z</dcterms:modified>
</cp:coreProperties>
</file>

<file path=docProps/custom.xml><?xml version="1.0" encoding="utf-8"?>
<Properties xmlns="http://schemas.openxmlformats.org/officeDocument/2006/custom-properties" xmlns:vt="http://schemas.openxmlformats.org/officeDocument/2006/docPropsVTypes"/>
</file>