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b841e5653a6f8bb68f6a78bee5c05458f03a6d4"/>
    <w:p>
      <w:pPr>
        <w:pStyle w:val="Heading1"/>
      </w:pPr>
      <w:r>
        <w:t xml:space="preserve">Abstract Academic Document: The Role of the Pharmacist in France Paris</w:t>
      </w:r>
    </w:p>
    <w:bookmarkStart w:id="20" w:name="introduction"/>
    <w:p>
      <w:pPr>
        <w:pStyle w:val="Heading2"/>
      </w:pPr>
      <w:r>
        <w:t xml:space="preserve">Introduction</w:t>
      </w:r>
    </w:p>
    <w:p>
      <w:pPr>
        <w:pStyle w:val="FirstParagraph"/>
      </w:pPr>
      <w:r>
        <w:t xml:space="preserve">The role of the pharmacist as a vital healthcare professional has gained increasing academic attention, particularly within the context of urban environments such as France Paris. This abstract explores the multifaceted responsibilities of pharmacists in contemporary French society, with a specific focus on their contributions to public health and patient care in Paris. The term "Pharmacist" is central to this discussion, encompassing not only their clinical expertise but also their role as community leaders and innovators within the healthcare ecosystem of France Paris. Given the unique socio-cultural and regulatory landscape of France, particularly in its capital city, understanding how pharmacists navigate these complexities is essential for academic discourse on healthcare delivery systems.</w:t>
      </w:r>
    </w:p>
    <w:bookmarkEnd w:id="20"/>
    <w:bookmarkStart w:id="22" w:name="role-of-the-pharmacist-in-public-health"/>
    <w:bookmarkStart w:id="21" w:name="Xc81bb37197273e548abad4e1e7271d87781d174"/>
    <w:p>
      <w:pPr>
        <w:pStyle w:val="Heading2"/>
      </w:pPr>
      <w:r>
        <w:t xml:space="preserve">The Role of the Pharmacist in Public Health</w:t>
      </w:r>
    </w:p>
    <w:p>
      <w:pPr>
        <w:pStyle w:val="FirstParagraph"/>
      </w:pPr>
      <w:r>
        <w:t xml:space="preserve">In France Paris, pharmacists serve as frontline healthcare providers, bridging the gap between medical professionals and patients. Their responsibilities extend beyond dispensing medications to include health education, disease prevention initiatives, and medication therapy management (MTM). This aligns with the broader public health goals of the French government, which emphasizes preventive care and equitable access to pharmaceutical services. The Pharmacist's role is further amplified in urban centers like Paris, where high population density necessitates efficient healthcare systems. Through collaborative efforts with physicians, nurses, and public health officials, pharmacists contribute to reducing healthcare disparities and improving outcomes for vulnerable populations.</w:t>
      </w:r>
    </w:p>
    <w:bookmarkEnd w:id="21"/>
    <w:bookmarkEnd w:id="22"/>
    <w:bookmarkStart w:id="23" w:name="Xc3032ba19ee1d9587d7ee0452bf52088f8a3409"/>
    <w:p>
      <w:pPr>
        <w:pStyle w:val="Heading2"/>
      </w:pPr>
      <w:r>
        <w:t xml:space="preserve">Education and Professional Requirements in France Paris</w:t>
      </w:r>
    </w:p>
    <w:p>
      <w:pPr>
        <w:pStyle w:val="FirstParagraph"/>
      </w:pPr>
      <w:r>
        <w:t xml:space="preserve">Becoming a Pharmacist in France requires rigorous academic training, culminating in a Doctorate of Pharmacy (Pharm.D.) from an accredited institution. In Paris, students must complete five years of study at prestigious universities such as the University of Paris-Saclay or the University of Versailles Saint-Quentin-en-Yvelines. This curriculum integrates theoretical knowledge with practical experience in clinical and community pharmacy settings. Additionally, pharmacists must pass a national licensing examination administered by the French Ministry of Health to practice legally in France Paris. This stringent process ensures that all Pharmacists are equipped to meet the high standards of patient care demanded by modern healthcare systems.</w:t>
      </w:r>
    </w:p>
    <w:bookmarkEnd w:id="23"/>
    <w:bookmarkStart w:id="24" w:name="Xa2fa2444d13c636fd49af9e652ba216914e3819"/>
    <w:p>
      <w:pPr>
        <w:pStyle w:val="Heading2"/>
      </w:pPr>
      <w:r>
        <w:t xml:space="preserve">Key Responsibilities in Healthcare Systems of France Paris</w:t>
      </w:r>
    </w:p>
    <w:p>
      <w:pPr>
        <w:pStyle w:val="FirstParagraph"/>
      </w:pPr>
      <w:r>
        <w:t xml:space="preserve">The Pharmacist's responsibilities in France Paris are shaped by the country's unique healthcare policies, including its universal coverage system and emphasis on cost-effective treatments. Pharmacists are authorized to prescribe medications for minor ailments, a privilege not common in many other countries. This role is particularly significant in rural and underserved areas of Paris, where access to primary care may be limited. Additionally, pharmacists collaborate with local health authorities on public health campaigns, such as vaccination drives and initiatives to combat antibiotic resistance. Their expertise is also critical in managing chronic diseases like diabetes and hypertension through personalized medication plans.</w:t>
      </w:r>
    </w:p>
    <w:bookmarkEnd w:id="24"/>
    <w:bookmarkStart w:id="25" w:name="Xeb901b8ffe48c5fc587084481c5a82de88078f4"/>
    <w:p>
      <w:pPr>
        <w:pStyle w:val="Heading2"/>
      </w:pPr>
      <w:r>
        <w:t xml:space="preserve">Challenges and Opportunities Facing Pharmacists in Modern Healthcare Landscape of France Paris</w:t>
      </w:r>
    </w:p>
    <w:p>
      <w:pPr>
        <w:pStyle w:val="FirstParagraph"/>
      </w:pPr>
      <w:r>
        <w:t xml:space="preserve">Despite their pivotal role, Pharmacists in France Paris face unique challenges. These include rising patient demands, regulatory changes, and the integration of digital health technologies into pharmacy practice. The rapid adoption of electronic prescribing systems and telehealth platforms requires continuous adaptation by pharmacists to ensure seamless service delivery. However, these challenges also present opportunities for innovation. For instance, pharmacists in Paris are increasingly leveraging artificial intelligence (AI) tools to optimize medication management and improve patient safety. Moreover, the growing emphasis on personalized medicine has expanded the Pharmacist's role as a clinical decision-maker, requiring advanced training in genomics and pharmacogenetics.</w:t>
      </w:r>
    </w:p>
    <w:bookmarkEnd w:id="25"/>
    <w:bookmarkStart w:id="26" w:name="X575949e5e33b32f40b80274921d94a10aeccce0"/>
    <w:p>
      <w:pPr>
        <w:pStyle w:val="Heading2"/>
      </w:pPr>
      <w:r>
        <w:t xml:space="preserve">Future Trends and Academic Research Directions</w:t>
      </w:r>
    </w:p>
    <w:p>
      <w:pPr>
        <w:pStyle w:val="FirstParagraph"/>
      </w:pPr>
      <w:r>
        <w:t xml:space="preserve">The evolving healthcare landscape of France Paris underscores the need for ongoing academic research on the Pharmacist's role. Future studies could explore the impact of pharmacist-led interventions on patient adherence to treatment regimens or their contributions to reducing hospital readmissions. Additionally, interdisciplinary collaborations between pharmacists, data scientists, and public health experts may yield groundbreaking insights into optimizing medication use in urban environments. As France Paris continues to invest in healthcare innovation, academic institutions must prioritize research that highlights the Pharmacist's critical role in achieving sustainable healthcare outcomes.</w:t>
      </w:r>
    </w:p>
    <w:bookmarkEnd w:id="26"/>
    <w:bookmarkStart w:id="27" w:name="conclusion"/>
    <w:p>
      <w:pPr>
        <w:pStyle w:val="Heading2"/>
      </w:pPr>
      <w:r>
        <w:t xml:space="preserve">Conclusion</w:t>
      </w:r>
    </w:p>
    <w:p>
      <w:pPr>
        <w:pStyle w:val="FirstParagraph"/>
      </w:pPr>
      <w:r>
        <w:t xml:space="preserve">In conclusion, the Pharmacist plays an indispensable role in the healthcare systems of France Paris, contributing to both individual and community well-being. Their academic qualifications, regulatory responsibilities, and adaptability to modern challenges make them a cornerstone of public health initiatives in this vibrant city. As France Paris continues to navigate the complexities of global healthcare trends, further academic exploration into the Pharmacist's evolving role will be essential for shaping policies that prioritize patient-centric care and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France Paris</dc:title>
  <dc:creator/>
  <dc:language>en</dc:language>
  <cp:keywords/>
  <dcterms:created xsi:type="dcterms:W3CDTF">2026-07-22T09:43:35Z</dcterms:created>
  <dcterms:modified xsi:type="dcterms:W3CDTF">2026-07-22T09:43:35Z</dcterms:modified>
</cp:coreProperties>
</file>

<file path=docProps/custom.xml><?xml version="1.0" encoding="utf-8"?>
<Properties xmlns="http://schemas.openxmlformats.org/officeDocument/2006/custom-properties" xmlns:vt="http://schemas.openxmlformats.org/officeDocument/2006/docPropsVTypes"/>
</file>