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851a219cc321068d51b0923f87cc338d5e93134"/>
    <w:p>
      <w:pPr>
        <w:pStyle w:val="Heading1"/>
      </w:pPr>
      <w:r>
        <w:t xml:space="preserve">Abstract Academic: The Role of Pharmacists in Nigeria Abuja</w:t>
      </w:r>
    </w:p>
    <w:p>
      <w:pPr>
        <w:pStyle w:val="FirstParagraph"/>
      </w:pPr>
      <w:r>
        <w:t xml:space="preserve">The role of pharmacists in the healthcare system has evolved significantly over the decades, particularly in urban centers such as Nigeria’s capital city, Abuja. As a vital component of the medical profession, pharmacists are not only responsible for dispensing medications but also play a critical role in patient care, public health initiatives, and drug safety regulation. This academic abstract explores the multifaceted responsibilities of pharmacists within the context of Nigeria Abuja, emphasizing their contributions to healthcare delivery in a rapidly growing urban environment. The document further examines the challenges faced by pharmacists in this region and highlights opportunities for professional growth and policy development to enhance pharmaceutical services.</w:t>
      </w:r>
    </w:p>
    <w:bookmarkStart w:id="20" w:name="introduction"/>
    <w:p>
      <w:pPr>
        <w:pStyle w:val="Heading2"/>
      </w:pPr>
      <w:r>
        <w:t xml:space="preserve">1. Introduction</w:t>
      </w:r>
    </w:p>
    <w:p>
      <w:pPr>
        <w:pStyle w:val="FirstParagraph"/>
      </w:pPr>
      <w:r>
        <w:t xml:space="preserve">Nigeria Abuja, as the federal capital territory (FCT), serves as a hub for political, economic, and administrative activities. Its population is diverse, with a mix of urban dwellers from across the country and expatriates. The healthcare infrastructure in Abuja has seen notable improvements in recent years, driven by government initiatives and private sector investments. However, the demand for quality pharmaceutical services continues to grow alongside the population’s health needs. Pharmacists in Abuja are at the forefront of addressing this demand, ensuring that patients receive accurate medication information, proper drug administration guidance, and adherence support.</w:t>
      </w:r>
    </w:p>
    <w:bookmarkEnd w:id="20"/>
    <w:bookmarkStart w:id="21" w:name="the-role-of-pharmacists-in-nigeria-abuja"/>
    <w:p>
      <w:pPr>
        <w:pStyle w:val="Heading2"/>
      </w:pPr>
      <w:r>
        <w:t xml:space="preserve">2. The Role of Pharmacists in Nigeria Abuja</w:t>
      </w:r>
    </w:p>
    <w:p>
      <w:pPr>
        <w:pStyle w:val="FirstParagraph"/>
      </w:pPr>
      <w:r>
        <w:t xml:space="preserve">In Nigeria Abuja, pharmacists operate across various healthcare settings, including hospitals, community pharmacies (both public and private), research institutions, and regulatory agencies. Their responsibilities extend beyond the traditional role of dispensing medications to include clinical pharmacy services, drug therapy management, pharmaceutical education, and public health advocacy. For instance:</w:t>
      </w:r>
    </w:p>
    <w:p>
      <w:pPr>
        <w:numPr>
          <w:ilvl w:val="0"/>
          <w:numId w:val="1001"/>
        </w:numPr>
        <w:pStyle w:val="Compact"/>
      </w:pPr>
      <w:r>
        <w:rPr>
          <w:bCs/>
          <w:b/>
        </w:rPr>
        <w:t xml:space="preserve">Dispensing Medications:</w:t>
      </w:r>
      <w:r>
        <w:t xml:space="preserve"> </w:t>
      </w:r>
      <w:r>
        <w:t xml:space="preserve">Pharmacists ensure that prescriptions are filled accurately while monitoring for potential drug interactions or contraindications.</w:t>
      </w:r>
    </w:p>
    <w:p>
      <w:pPr>
        <w:numPr>
          <w:ilvl w:val="0"/>
          <w:numId w:val="1001"/>
        </w:numPr>
        <w:pStyle w:val="Compact"/>
      </w:pPr>
      <w:r>
        <w:rPr>
          <w:bCs/>
          <w:b/>
        </w:rPr>
        <w:t xml:space="preserve">Clinical Pharmacy Services:</w:t>
      </w:r>
      <w:r>
        <w:t xml:space="preserve"> </w:t>
      </w:r>
      <w:r>
        <w:t xml:space="preserve">In hospitals, pharmacists collaborate with physicians and nurses to optimize patient treatment plans, conduct medication reviews, and manage adverse drug reactions.</w:t>
      </w:r>
    </w:p>
    <w:p>
      <w:pPr>
        <w:numPr>
          <w:ilvl w:val="0"/>
          <w:numId w:val="1001"/>
        </w:numPr>
        <w:pStyle w:val="Compact"/>
      </w:pPr>
      <w:r>
        <w:rPr>
          <w:bCs/>
          <w:b/>
        </w:rPr>
        <w:t xml:space="preserve">Public Health Initiatives:</w:t>
      </w:r>
      <w:r>
        <w:t xml:space="preserve"> </w:t>
      </w:r>
      <w:r>
        <w:t xml:space="preserve">Pharmacists in Abuja are actively involved in campaigns against malaria, HIV/AIDS, and other endemic diseases. They also educate the public on safe drug use practices.</w:t>
      </w:r>
    </w:p>
    <w:p>
      <w:pPr>
        <w:numPr>
          <w:ilvl w:val="0"/>
          <w:numId w:val="1001"/>
        </w:numPr>
        <w:pStyle w:val="Compact"/>
      </w:pPr>
      <w:r>
        <w:rPr>
          <w:bCs/>
          <w:b/>
        </w:rPr>
        <w:t xml:space="preserve">Regulatory Compliance:</w:t>
      </w:r>
      <w:r>
        <w:t xml:space="preserve"> </w:t>
      </w:r>
      <w:r>
        <w:t xml:space="preserve">As members of the National Medical Practitioners Board (NMPB) and the Nigerian Medical Association (NMA), pharmacists contribute to policy development and enforcement of pharmaceutical laws.</w:t>
      </w:r>
    </w:p>
    <w:bookmarkEnd w:id="21"/>
    <w:bookmarkStart w:id="22" w:name="Xfa9edcd2b2cabafc482459553bff5c5fd7337d3"/>
    <w:p>
      <w:pPr>
        <w:pStyle w:val="Heading2"/>
      </w:pPr>
      <w:r>
        <w:t xml:space="preserve">3. Challenges Faced by Pharmacists in Nigeria Abuja</w:t>
      </w:r>
    </w:p>
    <w:p>
      <w:pPr>
        <w:pStyle w:val="FirstParagraph"/>
      </w:pPr>
      <w:r>
        <w:t xml:space="preserve">Despite their critical role, pharmacists in Nigeria Abuja encounter several challenges that hinder the delivery of optimal healthcare services. These include:</w:t>
      </w:r>
    </w:p>
    <w:p>
      <w:pPr>
        <w:numPr>
          <w:ilvl w:val="0"/>
          <w:numId w:val="1002"/>
        </w:numPr>
        <w:pStyle w:val="Compact"/>
      </w:pPr>
      <w:r>
        <w:rPr>
          <w:bCs/>
          <w:b/>
        </w:rPr>
        <w:t xml:space="preserve">Lack of Resources:</w:t>
      </w:r>
      <w:r>
        <w:t xml:space="preserve"> </w:t>
      </w:r>
      <w:r>
        <w:t xml:space="preserve">Limited access to essential medicines and modern pharmaceutical technologies due to funding constraints.</w:t>
      </w:r>
    </w:p>
    <w:p>
      <w:pPr>
        <w:numPr>
          <w:ilvl w:val="0"/>
          <w:numId w:val="1002"/>
        </w:numPr>
        <w:pStyle w:val="Compact"/>
      </w:pPr>
      <w:r>
        <w:rPr>
          <w:bCs/>
          <w:b/>
        </w:rPr>
        <w:t xml:space="preserve">Counterfeit Medicines:</w:t>
      </w:r>
      <w:r>
        <w:t xml:space="preserve"> </w:t>
      </w:r>
      <w:r>
        <w:t xml:space="preserve">The prevalence of substandard or falsified drugs in the market poses a significant threat to public health, requiring pharmacists to rigorously verify product authenticity.</w:t>
      </w:r>
    </w:p>
    <w:p>
      <w:pPr>
        <w:numPr>
          <w:ilvl w:val="0"/>
          <w:numId w:val="1002"/>
        </w:numPr>
        <w:pStyle w:val="Compact"/>
      </w:pPr>
      <w:r>
        <w:rPr>
          <w:bCs/>
          <w:b/>
        </w:rPr>
        <w:t xml:space="preserve">Regulatory Hurdles:</w:t>
      </w:r>
      <w:r>
        <w:t xml:space="preserve"> </w:t>
      </w:r>
      <w:r>
        <w:t xml:space="preserve">Navigating complex licensing procedures and adhering to stringent compliance requirements can be time-consuming and resource-intensive.</w:t>
      </w:r>
    </w:p>
    <w:p>
      <w:pPr>
        <w:numPr>
          <w:ilvl w:val="0"/>
          <w:numId w:val="1002"/>
        </w:numPr>
        <w:pStyle w:val="Compact"/>
      </w:pPr>
      <w:r>
        <w:rPr>
          <w:bCs/>
          <w:b/>
        </w:rPr>
        <w:t xml:space="preserve">Public Awareness:</w:t>
      </w:r>
      <w:r>
        <w:t xml:space="preserve"> </w:t>
      </w:r>
      <w:r>
        <w:t xml:space="preserve">Many residents in Abuja lack adequate knowledge about the role of pharmacists, leading to underutilization of their services for non-prescription drug advice or health education.</w:t>
      </w:r>
    </w:p>
    <w:bookmarkEnd w:id="22"/>
    <w:bookmarkStart w:id="23" w:name="X6d155d28add9b08929c9e60027f1663cce1f04d"/>
    <w:p>
      <w:pPr>
        <w:pStyle w:val="Heading2"/>
      </w:pPr>
      <w:r>
        <w:t xml:space="preserve">4. Opportunities for Pharmacists in Nigeria Abuja</w:t>
      </w:r>
    </w:p>
    <w:p>
      <w:pPr>
        <w:pStyle w:val="FirstParagraph"/>
      </w:pPr>
      <w:r>
        <w:t xml:space="preserve">The challenges faced by pharmacists in Nigeria Abuja also present opportunities for innovation and professional development. Key areas include:</w:t>
      </w:r>
    </w:p>
    <w:p>
      <w:pPr>
        <w:numPr>
          <w:ilvl w:val="0"/>
          <w:numId w:val="1003"/>
        </w:numPr>
        <w:pStyle w:val="Compact"/>
      </w:pPr>
      <w:r>
        <w:rPr>
          <w:bCs/>
          <w:b/>
        </w:rPr>
        <w:t xml:space="preserve">Telepharmacy Services:</w:t>
      </w:r>
      <w:r>
        <w:t xml:space="preserve"> </w:t>
      </w:r>
      <w:r>
        <w:t xml:space="preserve">With advancements in digital technology, pharmacists can expand their reach through telepharmacy platforms, providing remote consultations and medication management to underserved communities.</w:t>
      </w:r>
    </w:p>
    <w:p>
      <w:pPr>
        <w:numPr>
          <w:ilvl w:val="0"/>
          <w:numId w:val="1003"/>
        </w:numPr>
        <w:pStyle w:val="Compact"/>
      </w:pPr>
      <w:r>
        <w:rPr>
          <w:bCs/>
          <w:b/>
        </w:rPr>
        <w:t xml:space="preserve">Clinical Research Collaborations:</w:t>
      </w:r>
      <w:r>
        <w:t xml:space="preserve"> </w:t>
      </w:r>
      <w:r>
        <w:t xml:space="preserve">Abuja’s proximity to research institutions and universities offers pharmacists opportunities to participate in clinical trials and drug development projects.</w:t>
      </w:r>
    </w:p>
    <w:p>
      <w:pPr>
        <w:numPr>
          <w:ilvl w:val="0"/>
          <w:numId w:val="1003"/>
        </w:numPr>
        <w:pStyle w:val="Compact"/>
      </w:pPr>
      <w:r>
        <w:rPr>
          <w:bCs/>
          <w:b/>
        </w:rPr>
        <w:t xml:space="preserve">Policy Advocacy:</w:t>
      </w:r>
      <w:r>
        <w:t xml:space="preserve"> </w:t>
      </w:r>
      <w:r>
        <w:t xml:space="preserve">Pharmacists can leverage their expertise to influence national policies on pharmaceutical regulation, drug pricing, and healthcare accessibility.</w:t>
      </w:r>
    </w:p>
    <w:p>
      <w:pPr>
        <w:numPr>
          <w:ilvl w:val="0"/>
          <w:numId w:val="1003"/>
        </w:numPr>
        <w:pStyle w:val="Compact"/>
      </w:pPr>
      <w:r>
        <w:rPr>
          <w:bCs/>
          <w:b/>
        </w:rPr>
        <w:t xml:space="preserve">Entrepreneurship:</w:t>
      </w:r>
      <w:r>
        <w:t xml:space="preserve"> </w:t>
      </w:r>
      <w:r>
        <w:t xml:space="preserve">The rise of private pharmacy chains and e-commerce platforms allows pharmacists to explore entrepreneurial ventures while maintaining high standards of care.</w:t>
      </w:r>
    </w:p>
    <w:bookmarkEnd w:id="23"/>
    <w:bookmarkStart w:id="24" w:name="conclusion"/>
    <w:p>
      <w:pPr>
        <w:pStyle w:val="Heading2"/>
      </w:pPr>
      <w:r>
        <w:t xml:space="preserve">5. Conclusion</w:t>
      </w:r>
    </w:p>
    <w:p>
      <w:pPr>
        <w:pStyle w:val="FirstParagraph"/>
      </w:pPr>
      <w:r>
        <w:t xml:space="preserve">In conclusion, pharmacists in Nigeria Abuja play an indispensable role in ensuring the safety, efficacy, and accessibility of pharmaceutical services. Their work is pivotal in addressing public health challenges and improving healthcare outcomes for the population of Abuja and beyond. To sustain their contributions, stakeholders—including government agencies, healthcare institutions, and the pharmacy profession—must collaborate to address systemic barriers such as resource limitations, counterfeit drug proliferation, and regulatory inefficiencies. By investing in education, technology integration, and policy reforms, Nigeria Abuja can position itself as a model for pharmaceutical excellence in Africa.</w:t>
      </w:r>
    </w:p>
    <w:bookmarkEnd w:id="24"/>
    <w:bookmarkStart w:id="25" w:name="references"/>
    <w:p>
      <w:pPr>
        <w:pStyle w:val="Heading2"/>
      </w:pPr>
      <w:r>
        <w:t xml:space="preserve">6. References</w:t>
      </w:r>
    </w:p>
    <w:p>
      <w:pPr>
        <w:pStyle w:val="FirstParagraph"/>
      </w:pPr>
      <w:r>
        <w:t xml:space="preserve">This abstract draws on data from the Federal Ministry of Health (Nigeria), the National Medical Practitioners Board (NMPB), and academic publications on pharmacy practice in urban African settings. Key sources include:</w:t>
      </w:r>
    </w:p>
    <w:p>
      <w:pPr>
        <w:numPr>
          <w:ilvl w:val="0"/>
          <w:numId w:val="1004"/>
        </w:numPr>
        <w:pStyle w:val="Compact"/>
      </w:pPr>
      <w:r>
        <w:t xml:space="preserve">Ministry of Health, Federal Republic of Nigeria. (2023). "National Pharmaceutical Policy and Strategic Plan." Abuja.</w:t>
      </w:r>
    </w:p>
    <w:p>
      <w:pPr>
        <w:numPr>
          <w:ilvl w:val="0"/>
          <w:numId w:val="1004"/>
        </w:numPr>
        <w:pStyle w:val="Compact"/>
      </w:pPr>
      <w:r>
        <w:t xml:space="preserve">National Medical Practitioners Board (NMPB). (2021). "Guidelines for Pharmaceutical Regulation in Nigeria."</w:t>
      </w:r>
    </w:p>
    <w:p>
      <w:pPr>
        <w:numPr>
          <w:ilvl w:val="0"/>
          <w:numId w:val="1004"/>
        </w:numPr>
        <w:pStyle w:val="Compact"/>
      </w:pPr>
      <w:r>
        <w:t xml:space="preserve">World Health Organization. (2019). "Global Situation Report on Counterfeit Medicines." Geneva.</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Nigeria Abuja</dc:title>
  <dc:creator/>
  <dc:language>en</dc:language>
  <cp:keywords/>
  <dcterms:created xsi:type="dcterms:W3CDTF">2026-07-23T15:05:36Z</dcterms:created>
  <dcterms:modified xsi:type="dcterms:W3CDTF">2026-07-23T15:05:36Z</dcterms:modified>
</cp:coreProperties>
</file>

<file path=docProps/custom.xml><?xml version="1.0" encoding="utf-8"?>
<Properties xmlns="http://schemas.openxmlformats.org/officeDocument/2006/custom-properties" xmlns:vt="http://schemas.openxmlformats.org/officeDocument/2006/docPropsVTypes"/>
</file>