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ed16c749b73d901aac95fad808e3f677ae9f8cd"/>
    <w:p>
      <w:pPr>
        <w:pStyle w:val="Heading1"/>
      </w:pPr>
      <w:r>
        <w:t xml:space="preserve">Abstract Academic Document: The Role of Pharmacists in Qatar Doha</w:t>
      </w:r>
    </w:p>
    <w:bookmarkStart w:id="20" w:name="introduction"/>
    <w:p>
      <w:pPr>
        <w:pStyle w:val="Heading2"/>
      </w:pPr>
      <w:r>
        <w:t xml:space="preserve">Introduction</w:t>
      </w:r>
    </w:p>
    <w:p>
      <w:pPr>
        <w:pStyle w:val="FirstParagraph"/>
      </w:pPr>
      <w:r>
        <w:t xml:space="preserve">The role of pharmacists has evolved significantly over the past decade, particularly within the context of global healthcare systems. In Qatar Doha, a rapidly developing region with a focus on modernizing its healthcare infrastructure, pharmacists play a critical role in ensuring public health and safety. This academic abstract explores the multifaceted responsibilities of pharmacists in Qatar Doha, emphasizing their contributions to clinical practice, patient education, regulatory compliance, and community health initiatives. Given the unique cultural and legislative framework of Qatar Doha, understanding the pharmacist’s role within this context is essential for both academic research and practical healthcare delivery.</w:t>
      </w:r>
    </w:p>
    <w:bookmarkEnd w:id="20"/>
    <w:bookmarkStart w:id="21" w:name="Xf5a79367a1d5ee3f19bf4038a4196523b07469a"/>
    <w:p>
      <w:pPr>
        <w:pStyle w:val="Heading2"/>
      </w:pPr>
      <w:r>
        <w:t xml:space="preserve">The Evolving Role of Pharmacists in Qatar Doha</w:t>
      </w:r>
    </w:p>
    <w:p>
      <w:pPr>
        <w:pStyle w:val="FirstParagraph"/>
      </w:pPr>
      <w:r>
        <w:t xml:space="preserve">Pharmacists in Qatar Doha are not merely dispensers of medications; they serve as integral members of the healthcare team, bridging the gap between physicians, patients, and other medical professionals. Their responsibilities include medication therapy management (MTM), drug safety monitoring, and providing evidence-based patient counseling. In a region where non-communicable diseases such as diabetes and hypertension are prevalent due to lifestyle factors, pharmacists contribute significantly to chronic disease management through personalized care plans.</w:t>
      </w:r>
    </w:p>
    <w:p>
      <w:pPr>
        <w:pStyle w:val="BodyText"/>
      </w:pPr>
      <w:r>
        <w:t xml:space="preserve">In Qatar Doha, pharmacists also play a pivotal role in public health campaigns. For instance, during the COVID-19 pandemic, they were instrumental in educating the community about vaccine protocols and managing medication shortages. This highlights their adaptability to emerging health challenges while aligning with national healthcare priorities set by institutions like Hamad Medical Corporation (HMC) and the Ministry of Public Health.</w:t>
      </w:r>
    </w:p>
    <w:bookmarkEnd w:id="21"/>
    <w:bookmarkStart w:id="22" w:name="Xae5efa5081195babf7d937dbdb6ae46afbaf13e"/>
    <w:p>
      <w:pPr>
        <w:pStyle w:val="Heading2"/>
      </w:pPr>
      <w:r>
        <w:t xml:space="preserve">Education and Training Requirements for Pharmacists in Qatar Doha</w:t>
      </w:r>
    </w:p>
    <w:p>
      <w:pPr>
        <w:pStyle w:val="FirstParagraph"/>
      </w:pPr>
      <w:r>
        <w:t xml:space="preserve">Becoming a pharmacist in Qatar Doha requires rigorous academic preparation and adherence to stringent licensing standards. Aspiring pharmacists must complete a bachelor’s degree in pharmacy, which is typically a five-year program offered by institutions such as the College of Pharmacy at Qatar University. These programs emphasize both theoretical knowledge and practical skills, including pharmaceutical chemistry, pharmacology, clinical pharmacy practices, and ethical considerations.</w:t>
      </w:r>
    </w:p>
    <w:p>
      <w:pPr>
        <w:pStyle w:val="BodyText"/>
      </w:pPr>
      <w:r>
        <w:t xml:space="preserve">Graduates must then obtain certification from the Qatar Council for Healthcare Practitioners (QCHP) to practice within the country. This process involves passing a national licensing examination that assesses competency in areas such as drug interactions, dosage calculations, and legal regulations governing pharmaceutical practice. Additionally, pharmacists are required to complete continuing education credits annually to maintain their licensure and stay updated on advancements in medical science.</w:t>
      </w:r>
    </w:p>
    <w:bookmarkEnd w:id="22"/>
    <w:bookmarkStart w:id="23" w:name="X45ece82b558936b99373fc2efe9930e4d2b1d1b"/>
    <w:p>
      <w:pPr>
        <w:pStyle w:val="Heading2"/>
      </w:pPr>
      <w:r>
        <w:t xml:space="preserve">Regulatory Framework and Professional Standards</w:t>
      </w:r>
    </w:p>
    <w:p>
      <w:pPr>
        <w:pStyle w:val="FirstParagraph"/>
      </w:pPr>
      <w:r>
        <w:t xml:space="preserve">The regulatory environment for pharmacists in Qatar Doha is shaped by local laws and international best practices. The QCHP oversees the accreditation of pharmacy schools, ensures compliance with ethical standards, and investigates complaints against licensed pharmacists. This oversight ensures that practitioners adhere to the highest levels of professionalism and patient safety.</w:t>
      </w:r>
    </w:p>
    <w:p>
      <w:pPr>
        <w:pStyle w:val="BodyText"/>
      </w:pPr>
      <w:r>
        <w:t xml:space="preserve">Pharmacists must also comply with the Qatar National Health Strategy, which emphasizes preventive care, health equity, and digital innovation in healthcare delivery. For example, pharmacists are increasingly involved in telepharmacy services, leveraging technology to provide remote consultations and medication reviews. This aligns with Qatar’s vision to integrate smart technologies into its healthcare system.</w:t>
      </w:r>
    </w:p>
    <w:bookmarkEnd w:id="23"/>
    <w:bookmarkStart w:id="24" w:name="Xfeb9c8e77dfa4f3dce24fdba475ceb1fae9b1e0"/>
    <w:p>
      <w:pPr>
        <w:pStyle w:val="Heading2"/>
      </w:pPr>
      <w:r>
        <w:t xml:space="preserve">Challenges Faced by Pharmacists in Qatar Doha</w:t>
      </w:r>
    </w:p>
    <w:p>
      <w:pPr>
        <w:pStyle w:val="FirstParagraph"/>
      </w:pPr>
      <w:r>
        <w:t xml:space="preserve">Despite their critical role, pharmacists in Qatar Doha face several challenges. One major issue is the cultural sensitivity required when addressing patient concerns. Many patients prefer communication with healthcare providers of the same gender, necessitating pharmacists to navigate these dynamics carefully while maintaining professionalism.</w:t>
      </w:r>
    </w:p>
    <w:p>
      <w:pPr>
        <w:pStyle w:val="BodyText"/>
      </w:pPr>
      <w:r>
        <w:t xml:space="preserve">Additionally, the rapid growth of private healthcare facilities and pharmacies has intensified competition for pharmacists, requiring them to balance high-quality service with operational efficiency. There is also a need for greater public awareness about the pharmacist’s expanded role in primary care settings beyond dispensing medications.</w:t>
      </w:r>
    </w:p>
    <w:bookmarkEnd w:id="24"/>
    <w:bookmarkStart w:id="25" w:name="the-future-of-pharmacists-in-qatar-doha"/>
    <w:p>
      <w:pPr>
        <w:pStyle w:val="Heading2"/>
      </w:pPr>
      <w:r>
        <w:t xml:space="preserve">The Future of Pharmacists in Qatar Doha</w:t>
      </w:r>
    </w:p>
    <w:p>
      <w:pPr>
        <w:pStyle w:val="FirstParagraph"/>
      </w:pPr>
      <w:r>
        <w:t xml:space="preserve">Looking ahead, the role of pharmacists in Qatar Doha is expected to expand further as healthcare systems prioritize preventive care and personalized medicine. Advances in artificial intelligence (AI) and data analytics will likely enhance pharmacists’ ability to predict adverse drug events and optimize treatment outcomes. Moreover, collaboration with other healthcare professionals through interdisciplinary teams will become increasingly important.</w:t>
      </w:r>
    </w:p>
    <w:p>
      <w:pPr>
        <w:pStyle w:val="BodyText"/>
      </w:pPr>
      <w:r>
        <w:t xml:space="preserve">Pharmacists are also poised to play a key role in Qatar’s efforts to achieve its Sustainable Development Goals (SDGs), particularly those related to health and well-being. By participating in community health programs, medication adherence campaigns, and health education initiatives, pharmacists can contribute meaningfully to improving public health outcomes.</w:t>
      </w:r>
    </w:p>
    <w:bookmarkEnd w:id="25"/>
    <w:bookmarkStart w:id="26" w:name="conclusion"/>
    <w:p>
      <w:pPr>
        <w:pStyle w:val="Heading2"/>
      </w:pPr>
      <w:r>
        <w:t xml:space="preserve">Conclusion</w:t>
      </w:r>
    </w:p>
    <w:p>
      <w:pPr>
        <w:pStyle w:val="FirstParagraph"/>
      </w:pPr>
      <w:r>
        <w:t xml:space="preserve">In summary, the pharmacist is a cornerstone of modern healthcare in Qatar Doha. Their academic training, regulatory compliance, and evolving responsibilities reflect their indispensable role in safeguarding public health. As Qatar continues to invest in its healthcare sector and align with global standards, pharmacists will remain vital to achieving sustainable and equitable health outcomes for all residents. This abstract underscores the importance of recognizing pharmacists’ contributions within the academic discourse on healthcare innovation in Qatar Doha.</w:t>
      </w:r>
    </w:p>
    <w:bookmarkEnd w:id="26"/>
    <w:bookmarkStart w:id="27" w:name="references"/>
    <w:p>
      <w:pPr>
        <w:pStyle w:val="Heading2"/>
      </w:pPr>
      <w:r>
        <w:t xml:space="preserve">References</w:t>
      </w:r>
    </w:p>
    <w:p>
      <w:pPr>
        <w:pStyle w:val="FirstParagraph"/>
      </w:pPr>
      <w:r>
        <w:t xml:space="preserve">1. Qatar Council for Healthcare Practitioners (QCHP). (n.d.). Licensing and Registration Process. Retrieved from [https://www.qchp.gov.qa](https://www.qchp.gov.qa)</w:t>
      </w:r>
      <w:r>
        <w:br/>
      </w:r>
      <w:r>
        <w:t xml:space="preserve">2. Ministry of Public Health, Qatar. (2023). National Health Strategy 2018–2023. Retrieved from [https://moph.gov.qa](https://moph.gov.qa)</w:t>
      </w:r>
      <w:r>
        <w:br/>
      </w:r>
      <w:r>
        <w:t xml:space="preserve">3. Qatar University College of Pharmacy. (n.d.). Academic Programs in Pharmacy. Retrieved from [https://www.qu.edu.qa](https://www.qu.edu.qa)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Qatar Doha</dc:title>
  <dc:creator/>
  <cp:keywords/>
  <dcterms:created xsi:type="dcterms:W3CDTF">2026-07-15T04:16:53Z</dcterms:created>
  <dcterms:modified xsi:type="dcterms:W3CDTF">2026-07-15T04:16:53Z</dcterms:modified>
</cp:coreProperties>
</file>

<file path=docProps/custom.xml><?xml version="1.0" encoding="utf-8"?>
<Properties xmlns="http://schemas.openxmlformats.org/officeDocument/2006/custom-properties" xmlns:vt="http://schemas.openxmlformats.org/officeDocument/2006/docPropsVTypes"/>
</file>