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c5a54ad9dd308900b9de70b04bf36e9c39ba1bd"/>
    <w:p>
      <w:pPr>
        <w:pStyle w:val="Heading1"/>
      </w:pPr>
      <w:r>
        <w:t xml:space="preserve">Abstract Academic Document: The Role of Pharmacists in Sri Lanka Colombo</w:t>
      </w:r>
    </w:p>
    <w:p>
      <w:pPr>
        <w:pStyle w:val="FirstParagraph"/>
      </w:pPr>
      <w:r>
        <w:t xml:space="preserve">The role of the</w:t>
      </w:r>
      <w:r>
        <w:t xml:space="preserve"> </w:t>
      </w:r>
      <w:r>
        <w:rPr>
          <w:bCs/>
          <w:b/>
        </w:rPr>
        <w:t xml:space="preserve">Pharmacist</w:t>
      </w:r>
      <w:r>
        <w:t xml:space="preserve"> </w:t>
      </w:r>
      <w:r>
        <w:t xml:space="preserve">is increasingly vital in addressing public health challenges, particularly within urban centers like</w:t>
      </w:r>
      <w:r>
        <w:t xml:space="preserve"> </w:t>
      </w:r>
      <w:r>
        <w:rPr>
          <w:bCs/>
          <w:b/>
        </w:rPr>
        <w:t xml:space="preserve">Sri Lanka Colombo</w:t>
      </w:r>
      <w:r>
        <w:t xml:space="preserve">, where healthcare demands are dynamic and diverse. This academic abstract explores the multifaceted contributions of pharmacists to healthcare delivery, regulatory compliance, and patient welfare in Sri Lanka's most populous city. As a hub of cultural diversity and economic activity, Colombo presents unique opportunities and challenges for pharmacists navigating a rapidly evolving medical landscape.</w:t>
      </w:r>
    </w:p>
    <w:bookmarkStart w:id="20" w:name="introduction"/>
    <w:p>
      <w:pPr>
        <w:pStyle w:val="Heading2"/>
      </w:pPr>
      <w:r>
        <w:t xml:space="preserve">Introduction</w:t>
      </w:r>
    </w:p>
    <w:p>
      <w:pPr>
        <w:pStyle w:val="FirstParagraph"/>
      </w:pPr>
      <w:r>
        <w:t xml:space="preserve">In the context of global healthcare systems, the</w:t>
      </w:r>
      <w:r>
        <w:t xml:space="preserve"> </w:t>
      </w:r>
      <w:r>
        <w:rPr>
          <w:bCs/>
          <w:b/>
        </w:rPr>
        <w:t xml:space="preserve">Pharmacist</w:t>
      </w:r>
      <w:r>
        <w:t xml:space="preserve"> </w:t>
      </w:r>
      <w:r>
        <w:t xml:space="preserve">is no longer confined to dispensing medications; they are now integral to patient care, drug safety, and health promotion. In</w:t>
      </w:r>
      <w:r>
        <w:t xml:space="preserve"> </w:t>
      </w:r>
      <w:r>
        <w:rPr>
          <w:bCs/>
          <w:b/>
        </w:rPr>
        <w:t xml:space="preserve">Sri Lanka Colombo</w:t>
      </w:r>
      <w:r>
        <w:t xml:space="preserve">, where urbanization has led to a surge in chronic illnesses and non-communicable diseases (NCDs), pharmacists play a pivotal role in managing medication adherence, providing counseling, and bridging gaps between patients and healthcare providers. This abstract aims to highlight the evolving responsibilities of pharmacists in Colombo's healthcare ecosystem while emphasizing their significance within Sri Lanka's broader public health framework.</w:t>
      </w:r>
    </w:p>
    <w:bookmarkEnd w:id="20"/>
    <w:bookmarkStart w:id="21" w:name="role-of-pharmacists-in-sri-lanka-colombo"/>
    <w:p>
      <w:pPr>
        <w:pStyle w:val="Heading2"/>
      </w:pPr>
      <w:r>
        <w:t xml:space="preserve">Role of Pharmacists in Sri Lanka Colombo</w:t>
      </w:r>
    </w:p>
    <w:p>
      <w:pPr>
        <w:pStyle w:val="FirstParagraph"/>
      </w:pPr>
      <w:r>
        <w:t xml:space="preserve">In</w:t>
      </w:r>
      <w:r>
        <w:t xml:space="preserve"> </w:t>
      </w:r>
      <w:r>
        <w:rPr>
          <w:bCs/>
          <w:b/>
        </w:rPr>
        <w:t xml:space="preserve">Sri Lanka Colombo</w:t>
      </w:r>
      <w:r>
        <w:t xml:space="preserve">, pharmacists operate across multiple domains, including community pharmacies, hospital settings, and research institutions. Their responsibilities extend beyond the dispensing of prescriptions to include clinical pharmacy services such as medication therapy management (MTM), drug utilization reviews, and patient education. For instance, in urban areas like Colombo, where access to primary healthcare is unevenly distributed, pharmacists often serve as the first point of contact for patients seeking advice on over-the-counter (OTC) medications or managing minor ailments. This role has become increasingly critical due to the rising prevalence of diabetes, hypertension, and cardiovascular diseases in Sri Lanka's population.</w:t>
      </w:r>
    </w:p>
    <w:p>
      <w:pPr>
        <w:pStyle w:val="BodyText"/>
      </w:pPr>
      <w:r>
        <w:t xml:space="preserve">The</w:t>
      </w:r>
      <w:r>
        <w:t xml:space="preserve"> </w:t>
      </w:r>
      <w:r>
        <w:rPr>
          <w:bCs/>
          <w:b/>
        </w:rPr>
        <w:t xml:space="preserve">Pharmacist</w:t>
      </w:r>
      <w:r>
        <w:t xml:space="preserve"> </w:t>
      </w:r>
      <w:r>
        <w:t xml:space="preserve">in Colombo is also entrusted with ensuring compliance with regulatory standards set by the Sri Lanka Medical Council (SLMC) and the Pharmacy and Poisons Act. This includes verifying prescription validity, monitoring drug interactions, and maintaining accurate records of medication distribution. In a city where counterfeit medications pose a significant threat to public health, pharmacists act as gatekeepers to ensure that only authentic and safe drugs reach patients.</w:t>
      </w:r>
    </w:p>
    <w:bookmarkEnd w:id="21"/>
    <w:bookmarkStart w:id="22" w:name="Xaebfbbe4ca33649f5bf2bc5f0b397a3755d7129"/>
    <w:p>
      <w:pPr>
        <w:pStyle w:val="Heading2"/>
      </w:pPr>
      <w:r>
        <w:t xml:space="preserve">Challenges Faced by Pharmacists in Sri Lanka Colombo</w:t>
      </w:r>
    </w:p>
    <w:p>
      <w:pPr>
        <w:pStyle w:val="FirstParagraph"/>
      </w:pPr>
      <w:r>
        <w:t xml:space="preserve">Despite their critical role, pharmacists in</w:t>
      </w:r>
      <w:r>
        <w:t xml:space="preserve"> </w:t>
      </w:r>
      <w:r>
        <w:rPr>
          <w:bCs/>
          <w:b/>
        </w:rPr>
        <w:t xml:space="preserve">Sri Lanka Colombo</w:t>
      </w:r>
      <w:r>
        <w:t xml:space="preserve"> </w:t>
      </w:r>
      <w:r>
        <w:t xml:space="preserve">encounter numerous challenges. One of the primary issues is the high workload stemming from the density of population and limited healthcare infrastructure. Community pharmacies often face long queues, with pharmacists needing to balance efficiency with patient care. Additionally, regulatory enforcement varies across regions, leading to inconsistencies in quality control and adherence to international standards.</w:t>
      </w:r>
    </w:p>
    <w:p>
      <w:pPr>
        <w:pStyle w:val="BodyText"/>
      </w:pPr>
      <w:r>
        <w:t xml:space="preserve">Economic pressures also hinder the profession's development. Many pharmacists in Colombo work in privately owned pharmacies or retail chains, where profit margins are tight, and opportunities for professional growth are limited. Moreover, the lack of integration between pharmacists and other healthcare professionals—such as physicians and nurses—in multidisciplinary teams reduces their ability to contribute fully to patient care.</w:t>
      </w:r>
    </w:p>
    <w:bookmarkEnd w:id="22"/>
    <w:bookmarkStart w:id="23" w:name="X97ccf35c9382554fbae976cce315b37cf476591"/>
    <w:p>
      <w:pPr>
        <w:pStyle w:val="Heading2"/>
      </w:pPr>
      <w:r>
        <w:t xml:space="preserve">Opportunities for Pharmacists in Sri Lanka Colombo</w:t>
      </w:r>
    </w:p>
    <w:p>
      <w:pPr>
        <w:pStyle w:val="FirstParagraph"/>
      </w:pPr>
      <w:r>
        <w:t xml:space="preserve">Despite these challenges, the urban landscape of</w:t>
      </w:r>
      <w:r>
        <w:t xml:space="preserve"> </w:t>
      </w:r>
      <w:r>
        <w:rPr>
          <w:bCs/>
          <w:b/>
        </w:rPr>
        <w:t xml:space="preserve">Sri Lanka Colombo</w:t>
      </w:r>
      <w:r>
        <w:t xml:space="preserve"> </w:t>
      </w:r>
      <w:r>
        <w:t xml:space="preserve">offers unique opportunities for pharmacists. The city's proximity to international pharmaceutical hubs and its status as a regional trade center make it an ideal location for innovation and collaboration. Pharmacists in Colombo can leverage digital technologies, such as telepharmacy services and mobile health apps, to enhance accessibility to medication management and health education.</w:t>
      </w:r>
    </w:p>
    <w:p>
      <w:pPr>
        <w:pStyle w:val="BodyText"/>
      </w:pPr>
      <w:r>
        <w:t xml:space="preserve">Furthermore, the Sri Lankan government has recognized the importance of expanding pharmacists' roles through initiatives like the Community Pharmacy Practice Program (CPPP). This program empowers pharmacists to engage in public health campaigns, such as hypertension screening and vaccination drives, which are particularly relevant in a city with high NCD prevalence. Colombo's diverse population also presents opportunities for pharmacists to specialize in cultural competency and multilingual communication, ensuring equitable healthcare access.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Pharmacist</w:t>
      </w:r>
      <w:r>
        <w:t xml:space="preserve"> </w:t>
      </w:r>
      <w:r>
        <w:t xml:space="preserve">in</w:t>
      </w:r>
      <w:r>
        <w:t xml:space="preserve"> </w:t>
      </w:r>
      <w:r>
        <w:rPr>
          <w:bCs/>
          <w:b/>
        </w:rPr>
        <w:t xml:space="preserve">Sri Lanka Colombo</w:t>
      </w:r>
      <w:r>
        <w:t xml:space="preserve"> </w:t>
      </w:r>
      <w:r>
        <w:t xml:space="preserve">is indispensable to the city's healthcare infrastructure. As urbanization accelerates and public health challenges evolve, pharmacists must adapt to new demands while upholding their commitment to patient safety and quality care. Strengthening regulatory frameworks, fostering interdisciplinary collaboration, and investing in professional development will be critical to ensuring that pharmacists in Colombo can meet the needs of Sri Lanka's growing population. This academic abstract underscores the importance of recognizing the</w:t>
      </w:r>
      <w:r>
        <w:t xml:space="preserve"> </w:t>
      </w:r>
      <w:r>
        <w:rPr>
          <w:bCs/>
          <w:b/>
        </w:rPr>
        <w:t xml:space="preserve">Pharmacist</w:t>
      </w:r>
      <w:r>
        <w:t xml:space="preserve"> </w:t>
      </w:r>
      <w:r>
        <w:t xml:space="preserve">as a key player in advancing public health outcomes within</w:t>
      </w:r>
      <w:r>
        <w:t xml:space="preserve"> </w:t>
      </w:r>
      <w:r>
        <w:rPr>
          <w:bCs/>
          <w:b/>
        </w:rPr>
        <w:t xml:space="preserve">Sri Lanka Colombo</w:t>
      </w:r>
      <w:r>
        <w:t xml:space="preserve">, and it calls for continued support to enhance their contributions to both individual and community well-being.</w:t>
      </w:r>
    </w:p>
    <w:bookmarkEnd w:id="24"/>
    <w:bookmarkStart w:id="25" w:name="references-example"/>
    <w:p>
      <w:pPr>
        <w:pStyle w:val="Heading2"/>
      </w:pPr>
      <w:r>
        <w:t xml:space="preserve">References (Example)</w:t>
      </w:r>
    </w:p>
    <w:p>
      <w:pPr>
        <w:numPr>
          <w:ilvl w:val="0"/>
          <w:numId w:val="1001"/>
        </w:numPr>
        <w:pStyle w:val="Compact"/>
      </w:pPr>
      <w:r>
        <w:t xml:space="preserve">Sri Lanka Medical Council. (2023). Pharmacy and Poisons Act, Chapter 365.</w:t>
      </w:r>
    </w:p>
    <w:p>
      <w:pPr>
        <w:numPr>
          <w:ilvl w:val="0"/>
          <w:numId w:val="1001"/>
        </w:numPr>
        <w:pStyle w:val="Compact"/>
      </w:pPr>
      <w:r>
        <w:t xml:space="preserve">Ministry of Health, Sri Lanka. (2021). National Chronic Disease Control Program.</w:t>
      </w:r>
    </w:p>
    <w:p>
      <w:pPr>
        <w:numPr>
          <w:ilvl w:val="0"/>
          <w:numId w:val="1001"/>
        </w:numPr>
        <w:pStyle w:val="Compact"/>
      </w:pPr>
      <w:r>
        <w:t xml:space="preserve">World Health Organization. (2019). Strengthening the Role of Pharmacists in Primary Healthcare.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Sri Lanka Colombo</dc:title>
  <dc:creator/>
  <dc:language>en</dc:language>
  <cp:keywords/>
  <dcterms:created xsi:type="dcterms:W3CDTF">2026-07-21T02:40:40Z</dcterms:created>
  <dcterms:modified xsi:type="dcterms:W3CDTF">2026-07-21T02:40:40Z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