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013d29fc70652dede47e1beaa063928d3be4c8"/>
    <w:p>
      <w:pPr>
        <w:pStyle w:val="Heading1"/>
      </w:pPr>
      <w:r>
        <w:t xml:space="preserve">Abstract Academic: The Role and Impact of Pharmacists in the United Kingdom Manchester</w:t>
      </w:r>
    </w:p>
    <w:p>
      <w:pPr>
        <w:pStyle w:val="FirstParagraph"/>
      </w:pPr>
      <w:r>
        <w:rPr>
          <w:bCs/>
          <w:b/>
        </w:rPr>
        <w:t xml:space="preserve">Context:</w:t>
      </w:r>
      <w:r>
        <w:t xml:space="preserve"> </w:t>
      </w:r>
      <w:r>
        <w:t xml:space="preserve">In the dynamic healthcare landscape of the United Kingdom, particularly within the vibrant city of Manchester, pharmacists occupy a pivotal position as essential healthcare professionals. This abstract academic document explores the evolving role, challenges, and contributions of pharmacists in Manchester’s healthcare system. As a major metropolitan hub in Northern England, Manchester serves as a microcosm of both urban and rural healthcare needs, with its diverse population and complex public health challenges requiring skilled pharmacological intervention. The United Kingdom’s National Health Service (NHS) places significant emphasis on the integration of community-based care, making pharmacists key players in delivering accessible, patient-centered services.</w:t>
      </w:r>
    </w:p>
    <w:p>
      <w:pPr>
        <w:pStyle w:val="BodyText"/>
      </w:pPr>
      <w:r>
        <w:rPr>
          <w:bCs/>
          <w:b/>
        </w:rPr>
        <w:t xml:space="preserve">Objective:</w:t>
      </w:r>
      <w:r>
        <w:t xml:space="preserve"> </w:t>
      </w:r>
      <w:r>
        <w:t xml:space="preserve">This document aims to analyze the multifaceted responsibilities of pharmacists in Manchester, including their role in medication management, public health initiatives, and interprofessional collaboration within the NHS. It further examines how the unique demographic and socioeconomic factors of Manchester influence pharmacist practice, as well as the opportunities for innovation in pharmaceutical care within this region. The United Kingdom’s commitment to evidence-based healthcare and patient safety underscores the critical importance of pharmacists in optimizing therapeutic outcomes.</w:t>
      </w:r>
    </w:p>
    <w:p>
      <w:pPr>
        <w:pStyle w:val="BodyText"/>
      </w:pPr>
      <w:r>
        <w:rPr>
          <w:bCs/>
          <w:b/>
        </w:rPr>
        <w:t xml:space="preserve">Pharmacist Role in Manchester’s Healthcare System:</w:t>
      </w:r>
      <w:r>
        <w:t xml:space="preserve"> </w:t>
      </w:r>
      <w:r>
        <w:t xml:space="preserve">Pharmacists in Manchester operate across multiple sectors, including community pharmacies, hospital settings, and specialized roles such as clinical pharmacy services. Their responsibilities extend beyond dispensing medications to encompass patient counseling, medication reviews, and monitoring for adverse drug reactions. In community pharmacies located throughout Manchester’s neighborhoods—from the bustling city center to suburban areas like Cheshire Oaks and Trafford—the pharmacists act as frontline healthcare providers. They are often the first point of contact for individuals seeking advice on over-the-counter medications, chronic disease management, or emergency care.</w:t>
      </w:r>
    </w:p>
    <w:p>
      <w:pPr>
        <w:pStyle w:val="BodyText"/>
      </w:pPr>
      <w:r>
        <w:t xml:space="preserve">Manchester’s diverse population, which includes a significant proportion of elderly residents, immigrants from South Asian and Eastern European communities, and a growing number of individuals with chronic conditions such as diabetes and cardiovascular diseases, necessitates culturally competent pharmacy services. Pharmacists in Manchester are trained to address language barriers through multilingual resources and interpreters while ensuring equitable access to healthcare. Their role is further amplified by the city’s high prevalence of health disparities, which require targeted interventions such as smoking cessation programs, vaccination drives, and initiatives to combat antimicrobial resistance.</w:t>
      </w:r>
    </w:p>
    <w:p>
      <w:pPr>
        <w:pStyle w:val="BodyText"/>
      </w:pPr>
      <w:r>
        <w:rPr>
          <w:bCs/>
          <w:b/>
        </w:rPr>
        <w:t xml:space="preserve">Public Health Contributions:</w:t>
      </w:r>
      <w:r>
        <w:t xml:space="preserve"> </w:t>
      </w:r>
      <w:r>
        <w:t xml:space="preserve">Pharmacists in Manchester have been instrumental in advancing public health goals aligned with NHS priorities. For instance, during the COVID-19 pandemic, pharmacists played a critical role in administering vaccines across the city’s community pharmacies and temporary vaccination hubs. Their involvement ensured widespread immunization coverage, particularly among vulnerable populations such as elderly residents and individuals with limited mobility. Additionally, pharmacists have been key participants in Manchester’s efforts to reduce opioid misuse through prescription monitoring programs and naloxone distribution initiatives.</w:t>
      </w:r>
    </w:p>
    <w:p>
      <w:pPr>
        <w:pStyle w:val="BodyText"/>
      </w:pPr>
      <w:r>
        <w:t xml:space="preserve">Manchester’s NHS Trusts have also leveraged the expertise of pharmacists in managing medication-related issues within hospital settings. Clinical pharmacists work alongside doctors and nurses to optimize drug therapies, prevent adverse drug events, and ensure cost-effective prescribing. This collaborative model has been particularly vital in Manchester’s acute hospitals, where the high patient turnover requires rapid and accurate pharmaceutical interventions. Furthermore, pharmacists contribute to research and innovation through partnerships with universities such as the University of Manchester, which houses one of the UK’s leading pharmacy schools.</w:t>
      </w:r>
    </w:p>
    <w:p>
      <w:pPr>
        <w:pStyle w:val="BodyText"/>
      </w:pPr>
      <w:r>
        <w:rPr>
          <w:bCs/>
          <w:b/>
        </w:rPr>
        <w:t xml:space="preserve">Challenges and Opportunities:</w:t>
      </w:r>
      <w:r>
        <w:t xml:space="preserve"> </w:t>
      </w:r>
      <w:r>
        <w:t xml:space="preserve">Despite their critical role, pharmacists in Manchester face unique challenges. These include rising workloads due to increasing demand for services, particularly in community pharmacies where patient consultations have grown by over 30% since 2015. Additionally, the integration of digital health technologies, such as electronic prescribing systems and telehealth platforms, requires pharmacists to adapt their practice models while maintaining high standards of patient safety. The United Kingdom’s push for pharmacist-led initiatives—such as expanding the scope of practice for pharmacists in primary care—presents both opportunities and challenges in Manchester’s evolving healthcare ecosystem.</w:t>
      </w:r>
    </w:p>
    <w:p>
      <w:pPr>
        <w:pStyle w:val="BodyText"/>
      </w:pPr>
      <w:r>
        <w:rPr>
          <w:bCs/>
          <w:b/>
        </w:rPr>
        <w:t xml:space="preserve">Interprofessional Collaboration:</w:t>
      </w:r>
      <w:r>
        <w:t xml:space="preserve"> </w:t>
      </w:r>
      <w:r>
        <w:t xml:space="preserve">Pharmacists in Manchester frequently collaborate with other healthcare professionals, including GPs, nurses, and social workers, to provide holistic care. This teamwork is particularly evident in managing long-term conditions such as hypertension and asthma through structured medication reviews and patient education programs. For example, the Manchester Integrated Care System (ICS) has implemented pharmacist-led clinics to support patients with complex needs, reducing hospital readmissions and improving quality of life.</w:t>
      </w:r>
    </w:p>
    <w:p>
      <w:pPr>
        <w:pStyle w:val="BodyText"/>
      </w:pPr>
      <w:r>
        <w:rPr>
          <w:bCs/>
          <w:b/>
        </w:rPr>
        <w:t xml:space="preserve">Future Directions:</w:t>
      </w:r>
      <w:r>
        <w:t xml:space="preserve"> </w:t>
      </w:r>
      <w:r>
        <w:t xml:space="preserve">As Manchester continues to grow as a hub for innovation in healthcare, pharmacists are poised to take on more advanced roles. The United Kingdom’s pharmacy regulator, the General Pharmaceutical Council (GPhC), has been advocating for expanded pharmacist responsibilities, including prescribing rights and independent practice models. In Manchester, this could translate to pharmacists leading community health initiatives and contributing to preventive care strategies that align with the city’s broader public health objectives.</w:t>
      </w:r>
    </w:p>
    <w:p>
      <w:pPr>
        <w:pStyle w:val="BodyText"/>
      </w:pPr>
      <w:r>
        <w:rPr>
          <w:bCs/>
          <w:b/>
        </w:rPr>
        <w:t xml:space="preserve">Conclusion:</w:t>
      </w:r>
      <w:r>
        <w:t xml:space="preserve"> </w:t>
      </w:r>
      <w:r>
        <w:t xml:space="preserve">Pharmacists in the United Kingdom Manchester are integral to the NHS and play a transformative role in addressing both individual and population-level health needs. Their adaptability, clinical expertise, and commitment to patient-centered care make them indispensable in navigating the complexities of modern healthcare. As Manchester’s healthcare landscape continues to evolve, pharmacists will remain at the forefront of innovation, ensuring equitable access to pharmaceutical services while contributing to the city’s vision of becoming a healthier and more resilient community.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2026-07-24T01:12:46Z</dcterms:created>
  <dcterms:modified xsi:type="dcterms:W3CDTF">2026-07-24T01:12:46Z</dcterms:modified>
</cp:coreProperties>
</file>

<file path=docProps/custom.xml><?xml version="1.0" encoding="utf-8"?>
<Properties xmlns="http://schemas.openxmlformats.org/officeDocument/2006/custom-properties" xmlns:vt="http://schemas.openxmlformats.org/officeDocument/2006/docPropsVTypes"/>
</file>