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679bcf55caa6bd08c859e14052df5964af49bd5"/>
    <w:p>
      <w:pPr>
        <w:pStyle w:val="Heading1"/>
      </w:pPr>
      <w:r>
        <w:t xml:space="preserve">Abstract Academic: The Role of Pharmacists in the United States Chicago</w:t>
      </w:r>
    </w:p>
    <w:p>
      <w:pPr>
        <w:pStyle w:val="FirstParagraph"/>
      </w:pPr>
      <w:r>
        <w:t xml:space="preserve">In the dynamic healthcare landscape of the United States, particularly within the bustling urban environment of Chicago, pharmacists occupy a pivotal position as essential healthcare professionals. This abstract academic document explores the multifaceted responsibilities, evolving roles, and significance of pharmacists in ensuring public health and safety within the context of United States Chicago. As one of America's largest metropolitan areas, Chicago presents unique challenges and opportunities for pharmacists to contribute to both individual patient care and broader community health initiatives.</w:t>
      </w:r>
    </w:p>
    <w:p>
      <w:pPr>
        <w:pStyle w:val="BodyText"/>
      </w:pPr>
      <w:r>
        <w:t xml:space="preserve">The role of a pharmacist extends far beyond dispensing medications; it encompasses clinical expertise, patient counseling, medication therapy management (MTM), and public health advocacy. In United States Chicago, where access to healthcare services is a critical concern for diverse populations, pharmacists serve as frontline providers who bridge gaps in care delivery. Their contributions are especially vital in underserved neighborhoods and through initiatives such as community pharmacy programs that offer immunizations, diabetes management education, and chronic disease monitoring.</w:t>
      </w:r>
    </w:p>
    <w:p>
      <w:pPr>
        <w:pStyle w:val="BodyText"/>
      </w:pPr>
      <w:r>
        <w:t xml:space="preserve">The academic journey to becoming a pharmacist in the United States is rigorous and standardized. Prospective pharmacists must complete a Doctor of Pharmacy (Pharm.D.) program, which typically requires six years of study following undergraduate education. In Chicago, institutions such as Midwestern University College of Pharmacy and Rush University Medical Center provide specialized training that aligns with national accreditation standards set by the Accreditation Council for Pharmacy Education (ACPE). These programs emphasize clinical pharmacology, pharmaceutical sciences, and ethics—skills critical for addressing the complex healthcare needs of a diverse patient population in a city like Chicago.</w:t>
      </w:r>
    </w:p>
    <w:p>
      <w:pPr>
        <w:pStyle w:val="BodyText"/>
      </w:pPr>
      <w:r>
        <w:t xml:space="preserve">In United States Chicago, pharmacists are increasingly integrated into interdisciplinary healthcare teams. Their collaboration with physicians, nurses, and other specialists ensures optimal medication use and reduces adverse drug events. For example, in hospital settings across Chicago's medical centers (e.g., Northwestern Memorial Hospital or Advocate Christ Medical Center), pharmacists participate in medication reconciliation processes and provide real-time clinical decision support to prevent prescription errors.</w:t>
      </w:r>
    </w:p>
    <w:p>
      <w:pPr>
        <w:pStyle w:val="BodyText"/>
      </w:pPr>
      <w:r>
        <w:t xml:space="preserve">The role of pharmacists has also expanded into public health domains. During the COVID-19 pandemic, pharmacists in Chicago were instrumental in administering vaccines, distributing personal protective equipment (PPE), and educating the public on preventive measures. This underscores their adaptability and critical importance in addressing public health crises that impact urban populations.</w:t>
      </w:r>
    </w:p>
    <w:p>
      <w:pPr>
        <w:pStyle w:val="BodyText"/>
      </w:pPr>
      <w:r>
        <w:t xml:space="preserve">In addition to clinical responsibilities, pharmacists in United States Chicago engage in regulatory compliance and patient safety advocacy. They must adhere to stringent federal and state regulations, including those enforced by the Food and Drug Administration (FDA) and the Illinois Board of Pharmacy. These agencies ensure that pharmacists maintain up-to-date knowledge of drug interactions, dosage guidelines, and emerging therapeutic modalities.</w:t>
      </w:r>
    </w:p>
    <w:p>
      <w:pPr>
        <w:pStyle w:val="BodyText"/>
      </w:pPr>
      <w:r>
        <w:t xml:space="preserve">The economic impact of pharmacists in Chicago cannot be overlooked. With a healthcare sector contributing significantly to the city's economy, pharmacists contribute to cost-effective care through initiatives like generic medication substitution and adherence counseling. These efforts help reduce healthcare expenditures for patients while improving treatment outcomes.</w:t>
      </w:r>
    </w:p>
    <w:p>
      <w:pPr>
        <w:pStyle w:val="BodyText"/>
      </w:pPr>
      <w:r>
        <w:t xml:space="preserve">Educational and professional development opportunities further highlight the dynamic nature of a pharmacist's role in United States Chicago. Pharmacists are required to complete continuing education (CE) credits to maintain their licensure, which includes topics such as opioid prescribing practices, telehealth integration, and health disparities affecting marginalized communities in Chicago. Professional organizations like the American Pharmacists Association (APhA) and the Illinois Society of Health-System Pharmacists (ISHP) provide resources to support ongoing learning and networking.</w:t>
      </w:r>
    </w:p>
    <w:p>
      <w:pPr>
        <w:pStyle w:val="BodyText"/>
      </w:pPr>
      <w:r>
        <w:t xml:space="preserve">Technological advancements have also reshaped pharmacists' roles in Chicago. The adoption of electronic health records (EHRs), automated dispensing systems, and telepharmacy services has enhanced efficiency and accuracy in medication management. For instance, telepharmacy initiatives in rural areas of Illinois connected to Chicago-based pharmacies ensure that patients receive timely care regardless of geographic barriers.</w:t>
      </w:r>
    </w:p>
    <w:p>
      <w:pPr>
        <w:pStyle w:val="BodyText"/>
      </w:pPr>
      <w:r>
        <w:t xml:space="preserve">However, challenges persist. The opioid epidemic remains a significant public health issue in United States Chicago, necessitating pharmacists' expertise in monitoring prescription patterns and implementing harm reduction strategies. Additionally, disparities in access to pharmacy services among low-income communities highlight the need for policy interventions and expanded community outreach programs led by pharmacists.</w:t>
      </w:r>
    </w:p>
    <w:p>
      <w:pPr>
        <w:pStyle w:val="BodyText"/>
      </w:pPr>
      <w:r>
        <w:t xml:space="preserve">In conclusion, pharmacists are indispensable healthcare professionals whose roles span clinical practice, public health, education, and regulatory compliance. In the context of United States Chicago—a city characterized by its cultural diversity and complex healthcare needs—their contributions are essential to improving patient outcomes and advancing equitable care. As the healthcare landscape continues to evolve, pharmacists in Chicago will remain at the forefront of innovation, advocacy, and service delivery.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the United States Chicago</dc:title>
  <dc:creator/>
  <dc:language>en</dc:language>
  <cp:keywords/>
  <dcterms:created xsi:type="dcterms:W3CDTF">2026-07-23T09:15:22Z</dcterms:created>
  <dcterms:modified xsi:type="dcterms:W3CDTF">2026-07-23T09:15:22Z</dcterms:modified>
</cp:coreProperties>
</file>

<file path=docProps/custom.xml><?xml version="1.0" encoding="utf-8"?>
<Properties xmlns="http://schemas.openxmlformats.org/officeDocument/2006/custom-properties" xmlns:vt="http://schemas.openxmlformats.org/officeDocument/2006/docPropsVTypes"/>
</file>