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41def6f254f14b85569ddb61578283a2babd135"/>
    <w:p>
      <w:pPr>
        <w:pStyle w:val="Heading1"/>
      </w:pPr>
      <w:r>
        <w:t xml:space="preserve">Abstract Academic: The Role of Pharmacists in the United States Los Angeles</w:t>
      </w:r>
    </w:p>
    <w:bookmarkStart w:id="20" w:name="introduction"/>
    <w:p>
      <w:pPr>
        <w:pStyle w:val="Heading2"/>
      </w:pPr>
      <w:r>
        <w:t xml:space="preserve">Introduction</w:t>
      </w:r>
    </w:p>
    <w:p>
      <w:pPr>
        <w:pStyle w:val="FirstParagraph"/>
      </w:pPr>
      <w:r>
        <w:t xml:space="preserve">The field of pharmacy has undergone significant transformation in recent decades, evolving from a primarily dispensing role to one that integrates clinical expertise, public health advocacy, and patient-centered care. In the United States Los Angeles—a metropolitan area characterized by its cultural diversity, urban density, and complex healthcare landscape—the pharmacist occupies a pivotal position in ensuring equitable access to medications and improving health outcomes. This abstract academic document examines the multifaceted role of pharmacists in Los Angeles, emphasizing their contributions to public health policy, community engagement, and clinical practice within the context of a rapidly changing healthcare environment.</w:t>
      </w:r>
    </w:p>
    <w:p>
      <w:pPr>
        <w:pStyle w:val="BodyText"/>
      </w:pPr>
      <w:r>
        <w:t xml:space="preserve">The United States Los Angeles is home to one of the most diverse populations in North America, with over 10 million residents representing hundreds of ethnicities and languages. This demographic complexity presents both challenges and opportunities for pharmacists, who must navigate cultural competency issues, health disparities, and socioeconomic barriers while delivering high-quality care. Furthermore, Los Angeles serves as a hub for innovation in healthcare technology and telemedicine, positioning pharmacists at the forefront of adopting digital tools to enhance patient safety and medication management.</w:t>
      </w:r>
    </w:p>
    <w:bookmarkEnd w:id="20"/>
    <w:bookmarkStart w:id="22" w:name="evolving-role-of-pharmacists"/>
    <w:bookmarkStart w:id="21" w:name="X7ce878edbe7c127751ba16a6abcdc7978b54d77"/>
    <w:p>
      <w:pPr>
        <w:pStyle w:val="Heading2"/>
      </w:pPr>
      <w:r>
        <w:t xml:space="preserve">The Evolving Role of Pharmacists in United States Los Angeles</w:t>
      </w:r>
    </w:p>
    <w:p>
      <w:pPr>
        <w:pStyle w:val="FirstParagraph"/>
      </w:pPr>
      <w:r>
        <w:t xml:space="preserve">Traditionally, pharmacists in the United States Los Angeles have been responsible for dispensing medications and ensuring their safe use. However, the modern pharmacist’s role extends far beyond this scope. In Los Angeles, pharmacists are increasingly involved in clinical services such as medication therapy management (MTM), immunizations, and chronic disease management. These responsibilities are supported by state regulations that authorize pharmacists to prescribe certain medications under collaborative agreements with physicians or nurse practitioners.</w:t>
      </w:r>
    </w:p>
    <w:p>
      <w:pPr>
        <w:pStyle w:val="BodyText"/>
      </w:pPr>
      <w:r>
        <w:t xml:space="preserve">In the United States Los Angeles, pharmacists also play a critical role in addressing health disparities among marginalized communities. For instance, community pharmacies in underserved neighborhoods often serve as primary healthcare access points for individuals without regular medical coverage. Pharmacists provide counseling on adherence to treatment regimens, screen for hypertension and diabetes, and connect patients with social services such as food assistance or housing support.</w:t>
      </w:r>
    </w:p>
    <w:p>
      <w:pPr>
        <w:pStyle w:val="BodyText"/>
      </w:pPr>
      <w:r>
        <w:t xml:space="preserve">Los Angeles has also seen a rise in the number of pharmacists working in specialized settings, including hospital pharmacies, long-term care facilities, and public health departments. These professionals contribute to medication safety protocols, participate in antimicrobial stewardship programs, and collaborate with healthcare teams to optimize patient outcomes.</w:t>
      </w:r>
    </w:p>
    <w:bookmarkEnd w:id="21"/>
    <w:bookmarkEnd w:id="22"/>
    <w:bookmarkStart w:id="24" w:name="challenges-and-opportunities"/>
    <w:bookmarkStart w:id="23" w:name="X96165b743c3bfdc82f0b24f62283b0b4a414322"/>
    <w:p>
      <w:pPr>
        <w:pStyle w:val="Heading2"/>
      </w:pPr>
      <w:r>
        <w:t xml:space="preserve">Challenges and Opportunities for Pharmacists in the United States Los Angeles</w:t>
      </w:r>
    </w:p>
    <w:p>
      <w:pPr>
        <w:pStyle w:val="FirstParagraph"/>
      </w:pPr>
      <w:r>
        <w:t xml:space="preserve">Despite their growing influence, pharmacists in the United States Los Angeles face several challenges. One significant issue is the increasing demand for prescription medications due to rising rates of chronic diseases such as diabetes, obesity, and mental health disorders. This surge places pressure on pharmacists to manage complex medication regimens while maintaining patient safety.</w:t>
      </w:r>
    </w:p>
    <w:p>
      <w:pPr>
        <w:pStyle w:val="BodyText"/>
      </w:pPr>
      <w:r>
        <w:t xml:space="preserve">Another challenge is the integration of pharmacists into multidisciplinary healthcare teams. In Los Angeles, where healthcare delivery is often fragmented due to socioeconomic disparities and a reliance on emergency care, pharmacists must advocate for their inclusion in decision-making processes that affect medication management. This requires ongoing education and collaboration with physicians, nurses, and public health officials.</w:t>
      </w:r>
    </w:p>
    <w:p>
      <w:pPr>
        <w:pStyle w:val="BodyText"/>
      </w:pPr>
      <w:r>
        <w:t xml:space="preserve">However, the United States Los Angeles also offers unique opportunities for pharmacists to innovate. For example, the city’s investment in telehealth platforms has enabled pharmacists to provide remote consultations on medication adherence and side effects. Additionally, partnerships between local pharmacies and academic institutions have expanded research initiatives focused on improving medication access for vulnerable populations.</w:t>
      </w:r>
    </w:p>
    <w:bookmarkEnd w:id="23"/>
    <w:bookmarkEnd w:id="24"/>
    <w:bookmarkStart w:id="26" w:name="policy-and-legal-framework"/>
    <w:bookmarkStart w:id="25" w:name="X6abab48331efa492db7fb24002c903d71e8d40b"/>
    <w:p>
      <w:pPr>
        <w:pStyle w:val="Heading2"/>
      </w:pPr>
      <w:r>
        <w:t xml:space="preserve">Policy, Legal Framework, and Ethical Considerations</w:t>
      </w:r>
    </w:p>
    <w:p>
      <w:pPr>
        <w:pStyle w:val="FirstParagraph"/>
      </w:pPr>
      <w:r>
        <w:t xml:space="preserve">The role of pharmacists in the United States Los Angeles is governed by state and federal regulations. California’s Board of Pharmacy oversees licensing requirements, continuing education mandates, and the scope of practice for pharmacists. In recent years, the state has expanded pharmacist authority to include dispensing naloxone (an opioid overdose reversal agent) without a prescription and administering vaccines for influenza, shingles, and pneumonia.</w:t>
      </w:r>
    </w:p>
    <w:p>
      <w:pPr>
        <w:pStyle w:val="BodyText"/>
      </w:pPr>
      <w:r>
        <w:t xml:space="preserve">Ethically, pharmacists in Los Angeles must balance patient autonomy with their duty to prevent harm. This is particularly relevant in addressing issues such as substance use disorder and the opioid epidemic. Pharmacists are also required to comply with the Health Insurance Portability and Accountability Act (HIPAA) to protect patient privacy while facilitating seamless communication with healthcare providers.</w:t>
      </w:r>
    </w:p>
    <w:p>
      <w:pPr>
        <w:pStyle w:val="BodyText"/>
      </w:pPr>
      <w:r>
        <w:t xml:space="preserve">Furthermore, cultural competency has become a cornerstone of pharmacy practice in Los Angeles. Pharmacists must be trained to recognize and respect the diverse beliefs, languages, and health literacy levels of their patients. This includes offering multilingual services, utilizing translation tools, and engaging community leaders to build trust within underserved populations.</w:t>
      </w:r>
    </w:p>
    <w:bookmarkEnd w:id="25"/>
    <w:bookmarkEnd w:id="26"/>
    <w:bookmarkStart w:id="28" w:name="future-directions"/>
    <w:bookmarkStart w:id="27" w:name="Xe09208e3ea3a9655a10da65459fb73ffa59c666"/>
    <w:p>
      <w:pPr>
        <w:pStyle w:val="Heading2"/>
      </w:pPr>
      <w:r>
        <w:t xml:space="preserve">Future Directions for Pharmacists in the United States Los Angeles</w:t>
      </w:r>
    </w:p>
    <w:p>
      <w:pPr>
        <w:pStyle w:val="FirstParagraph"/>
      </w:pPr>
      <w:r>
        <w:t xml:space="preserve">The future of pharmacy in the United States Los Angeles will likely be shaped by technological advancements, policy changes, and a greater emphasis on preventive care. Artificial intelligence (AI) tools are being developed to assist pharmacists in identifying potential drug interactions and personalizing medication regimens. These innovations could reduce medical errors and improve patient outcomes in a city as diverse as Los Angeles.</w:t>
      </w:r>
    </w:p>
    <w:p>
      <w:pPr>
        <w:pStyle w:val="BodyText"/>
      </w:pPr>
      <w:r>
        <w:t xml:space="preserve">Additionally, pharmacists are expected to play a key role in addressing the public health challenges posed by climate change, such as heat-related illnesses and vector-borne diseases. In Los Angeles, this may involve collaborating with environmental agencies to distribute medications for conditions like asthma or developing educational campaigns about medication safety during extreme weather events.</w:t>
      </w:r>
    </w:p>
    <w:p>
      <w:pPr>
        <w:pStyle w:val="BodyText"/>
      </w:pPr>
      <w:r>
        <w:t xml:space="preserve">As the healthcare landscape continues to evolve, pharmacists in the United States Los Angeles must remain adaptable, advocating for policies that expand their scope of practice while upholding ethical standards. Their contributions will be essential in ensuring equitable access to medications and fostering a healthier community for all residents.</w:t>
      </w:r>
    </w:p>
    <w:bookmarkEnd w:id="27"/>
    <w:bookmarkEnd w:id="28"/>
    <w:bookmarkStart w:id="29" w:name="conclusion"/>
    <w:p>
      <w:pPr>
        <w:pStyle w:val="Heading2"/>
      </w:pPr>
      <w:r>
        <w:t xml:space="preserve">Conclusion</w:t>
      </w:r>
    </w:p>
    <w:p>
      <w:pPr>
        <w:pStyle w:val="FirstParagraph"/>
      </w:pPr>
      <w:r>
        <w:t xml:space="preserve">In conclusion, the role of pharmacists in the United States Los Angeles is both dynamic and indispensable. As healthcare providers, educators, and public health advocates, pharmacists are uniquely positioned to address the complex needs of a diverse population while navigating regulatory and ethical challenges. Through innovation, collaboration, and cultural sensitivity, pharmacists will continue to shape the future of healthcare in Los Angeles and beyond.</w:t>
      </w:r>
    </w:p>
    <w:p>
      <w:pPr>
        <w:pStyle w:val="BodyText"/>
      </w:pPr>
      <w:r>
        <w:t xml:space="preserve">This abstract academic document underscores the critical importance of recognizing and supporting pharmacists as integral members of the healthcare team. Their expertise not only enhances patient safety but also strengthens the resilience of Los Angeles’s healthcare system in an era marked by rapid change and increasing demands on public health infrastructure.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the United States Los Angeles</dc:title>
  <dc:creator/>
  <dc:language>en</dc:language>
  <cp:keywords/>
  <dcterms:created xsi:type="dcterms:W3CDTF">2026-07-23T16:57:47Z</dcterms:created>
  <dcterms:modified xsi:type="dcterms:W3CDTF">2026-07-23T16:57:47Z</dcterms:modified>
</cp:coreProperties>
</file>

<file path=docProps/custom.xml><?xml version="1.0" encoding="utf-8"?>
<Properties xmlns="http://schemas.openxmlformats.org/officeDocument/2006/custom-properties" xmlns:vt="http://schemas.openxmlformats.org/officeDocument/2006/docPropsVTypes"/>
</file>