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Photographer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0" w:name="X9df24e5d397e9a6089b590e068f551c592d1021"/>
    <w:p>
      <w:pPr>
        <w:pStyle w:val="Heading1"/>
      </w:pPr>
      <w:r>
        <w:t xml:space="preserve">Abstract: The Role of the Photographer in Cultural Preservation and Social Documentation in Bangladesh Dhaka</w:t>
      </w:r>
    </w:p>
    <w:p>
      <w:pPr>
        <w:pStyle w:val="FirstParagraph"/>
      </w:pPr>
      <w:r>
        <w:rPr>
          <w:iCs/>
          <w:i/>
        </w:rPr>
        <w:t xml:space="preserve">An Academic Exploration of Photography as a Medium for Societal Reflection and Artistic Expression</w:t>
      </w:r>
    </w:p>
    <w:bookmarkEnd w:id="20"/>
    <w:bookmarkStart w:id="21" w:name="introduction"/>
    <w:p>
      <w:pPr>
        <w:pStyle w:val="Heading2"/>
      </w:pPr>
      <w:r>
        <w:t xml:space="preserve">Introduction</w:t>
      </w:r>
    </w:p>
    <w:p>
      <w:pPr>
        <w:pStyle w:val="FirstParagraph"/>
      </w:pPr>
      <w:r>
        <w:t xml:space="preserve">The photographer, as a professional and artist, occupies a unique position in the socio-cultural landscape of Bangladesh Dhaka. This academic abstract explores the multifaceted role of photographers in documenting the dynamic urban fabric, preserving cultural heritage, and reflecting contemporary societal challenges within the context of Bangladesh's capital city. Dhaka, known for its rapid modernization and historical significance, presents a compelling case study for analyzing how photography intersects with identity, memory, and social change.</w:t>
      </w:r>
    </w:p>
    <w:bookmarkEnd w:id="21"/>
    <w:bookmarkStart w:id="23" w:name="cultural-preservation"/>
    <w:bookmarkStart w:id="22" w:name="Xf6313a57c343a2cc8fd150d4dd2684d97145f6b"/>
    <w:p>
      <w:pPr>
        <w:pStyle w:val="Heading2"/>
      </w:pPr>
      <w:r>
        <w:t xml:space="preserve">Cultural Preservation Through Photography</w:t>
      </w:r>
    </w:p>
    <w:p>
      <w:pPr>
        <w:pStyle w:val="FirstParagraph"/>
      </w:pPr>
      <w:r>
        <w:t xml:space="preserve">Photographers in Bangladesh Dhaka serve as custodians of cultural heritage, capturing the intricate interplay between tradition and modernity. The city, with its rich historical legacy—marked by Mughal architecture, Islamic artistry, and rural folk traditions—provides a fertile ground for visual storytelling. Photographers document rituals such as</w:t>
      </w:r>
      <w:r>
        <w:t xml:space="preserve"> </w:t>
      </w:r>
      <w:r>
        <w:rPr>
          <w:iCs/>
          <w:i/>
        </w:rPr>
        <w:t xml:space="preserve">Shapla</w:t>
      </w:r>
      <w:r>
        <w:t xml:space="preserve"> </w:t>
      </w:r>
      <w:r>
        <w:t xml:space="preserve">(water lily festivals),</w:t>
      </w:r>
      <w:r>
        <w:t xml:space="preserve"> </w:t>
      </w:r>
      <w:r>
        <w:rPr>
          <w:iCs/>
          <w:i/>
        </w:rPr>
        <w:t xml:space="preserve">Bangladesh's</w:t>
      </w:r>
      <w:r>
        <w:t xml:space="preserve"> </w:t>
      </w:r>
      <w:r>
        <w:t xml:space="preserve">vibrant street performances, and the enduring practices of rural communities on the outskirts of Dhaka.</w:t>
      </w:r>
    </w:p>
    <w:p>
      <w:pPr>
        <w:pStyle w:val="BodyText"/>
      </w:pPr>
      <w:r>
        <w:t xml:space="preserve">The academic significance of this work lies in its ability to preserve ephemeral cultural expressions that risk being eroded by urbanization. Through archival-quality photography, these images become historical artifacts, enabling future generations to engage with Bangladesh's evolving identity. Moreover, photographers often collaborate with local communities and historians to ensure ethical representation and accuracy in their documentation.</w:t>
      </w:r>
    </w:p>
    <w:bookmarkEnd w:id="22"/>
    <w:bookmarkEnd w:id="23"/>
    <w:bookmarkStart w:id="25" w:name="social-documentation"/>
    <w:bookmarkStart w:id="24" w:name="Xc3f2478396e174f7597f1aebb97b6cd37415b49"/>
    <w:p>
      <w:pPr>
        <w:pStyle w:val="Heading2"/>
      </w:pPr>
      <w:r>
        <w:t xml:space="preserve">Social Documentation: A Lens on Urban Challenges</w:t>
      </w:r>
    </w:p>
    <w:p>
      <w:pPr>
        <w:pStyle w:val="FirstParagraph"/>
      </w:pPr>
      <w:r>
        <w:t xml:space="preserve">The photographer in Bangladesh Dhaka is also a critical observer of socio-economic issues, including poverty, migration, and environmental degradation. The city's rapid population growth has led to the proliferation of slums and informal settlements, which photographers capture with sensitivity and insight. These images serve as powerful tools for advocacy, raising awareness about inequality and human rights.</w:t>
      </w:r>
    </w:p>
    <w:p>
      <w:pPr>
        <w:pStyle w:val="BodyText"/>
      </w:pPr>
      <w:r>
        <w:t xml:space="preserve">Academic research highlights how photography in Dhaka often addresses themes such as gender dynamics, labor conditions, and political movements. For instance, the portrayal of women in traditional attire juxtaposed with their roles in the modern workforce offers a nuanced perspective on societal evolution. Similarly, photographers document the struggles of daily wage laborers and climate refugees, contributing to interdisciplinary studies on urban sociology and environmental policy.</w:t>
      </w:r>
    </w:p>
    <w:bookmarkEnd w:id="24"/>
    <w:bookmarkEnd w:id="25"/>
    <w:bookmarkStart w:id="27" w:name="technological-advancements"/>
    <w:bookmarkStart w:id="26" w:name="Xd1ba2be5a28084f609fc1fcb2a99fb9d2e4b3fd"/>
    <w:p>
      <w:pPr>
        <w:pStyle w:val="Heading2"/>
      </w:pPr>
      <w:r>
        <w:t xml:space="preserve">Technological Advancements and Their Impact</w:t>
      </w:r>
    </w:p>
    <w:p>
      <w:pPr>
        <w:pStyle w:val="FirstParagraph"/>
      </w:pPr>
      <w:r>
        <w:t xml:space="preserve">The evolution of technology has transformed the practice of photography in Bangladesh Dhaka. The proliferation of smartphones with high-resolution cameras has democratized access to photography, enabling a broader segment of the population to engage in visual storytelling. However, this shift also raises questions about the quality and authenticity of photographic work.</w:t>
      </w:r>
    </w:p>
    <w:p>
      <w:pPr>
        <w:pStyle w:val="BodyText"/>
      </w:pPr>
      <w:r>
        <w:t xml:space="preserve">Academic discourse emphasizes that professional photographers in Dhaka must now navigate a landscape dominated by digital platforms and social media. While these tools offer unprecedented reach for sharing work globally, they also pose challenges such as copyright infringement and the commodification of art. Additionally, advancements in drone photography and post-production software have expanded the possibilities for capturing the city's verticality and complexity.</w:t>
      </w:r>
    </w:p>
    <w:bookmarkEnd w:id="26"/>
    <w:bookmarkEnd w:id="27"/>
    <w:bookmarkStart w:id="29" w:name="challenges-and-opportunities"/>
    <w:bookmarkStart w:id="28" w:name="Xc700d34433032afc335636f92d9650fca696b6a"/>
    <w:p>
      <w:pPr>
        <w:pStyle w:val="Heading2"/>
      </w:pPr>
      <w:r>
        <w:t xml:space="preserve">Challenges and Opportunities for Photographers</w:t>
      </w:r>
    </w:p>
    <w:p>
      <w:pPr>
        <w:pStyle w:val="FirstParagraph"/>
      </w:pPr>
      <w:r>
        <w:t xml:space="preserve">Photographers in Bangladesh Dhaka face unique challenges, including limited institutional support, economic pressures, and the need to balance artistic integrity with commercial demands. Many freelance photographers struggle to secure stable income while maintaining their creative vision. Furthermore, the lack of formal training programs for aspiring photographers in the region presents a barrier to professional development.</w:t>
      </w:r>
    </w:p>
    <w:p>
      <w:pPr>
        <w:pStyle w:val="BodyText"/>
      </w:pPr>
      <w:r>
        <w:t xml:space="preserve">Despite these obstacles, there are emerging opportunities for collaboration between photographers, academic institutions, and NGOs. Initiatives such as photography workshops and exhibitions have fostered a growing appreciation for visual arts in Dhaka. Academic researchers are increasingly recognizing the value of photographic analysis in understanding urbanization patterns and cultural dynamics.</w:t>
      </w:r>
    </w:p>
    <w:bookmarkEnd w:id="28"/>
    <w:bookmarkEnd w:id="29"/>
    <w:bookmarkStart w:id="30" w:name="conclusion"/>
    <w:p>
      <w:pPr>
        <w:pStyle w:val="Heading2"/>
      </w:pPr>
      <w:r>
        <w:t xml:space="preserve">Conclusion</w:t>
      </w:r>
    </w:p>
    <w:p>
      <w:pPr>
        <w:pStyle w:val="FirstParagraph"/>
      </w:pPr>
      <w:r>
        <w:t xml:space="preserve">In conclusion, the photographer in Bangladesh Dhaka embodies a vital intersection of art, sociology, and technology. Through their work, they preserve cultural heritage, document societal transformations, and contribute to academic discourse on urban development. As Dhaka continues to evolve as a global city within South Asia's rapidly changing landscape, the role of photographers remains indispensable in shaping narratives that reflect both its challenges and triumphs.</w:t>
      </w:r>
    </w:p>
    <w:p>
      <w:pPr>
        <w:pStyle w:val="BodyText"/>
      </w:pPr>
      <w:r>
        <w:t xml:space="preserve">This abstract underscores the importance of integrating photographic studies into academic curricula and policy frameworks. By doing so, Bangladesh can harness the power of visual storytelling to foster a deeper understanding of its cultural and social fabric. The photographer, therefore, is not merely an observer but an active participant in the ongoing story of Bangladesh's identity.</w:t>
      </w:r>
    </w:p>
    <w:bookmarkEnd w:id="30"/>
    <w:bookmarkStart w:id="31" w:name="keywords"/>
    <w:p>
      <w:pPr>
        <w:pStyle w:val="Heading2"/>
      </w:pPr>
      <w:r>
        <w:t xml:space="preserve">Keywords</w:t>
      </w:r>
    </w:p>
    <w:p>
      <w:pPr>
        <w:numPr>
          <w:ilvl w:val="0"/>
          <w:numId w:val="1001"/>
        </w:numPr>
        <w:pStyle w:val="Compact"/>
      </w:pPr>
      <w:r>
        <w:t xml:space="preserve">Photographer</w:t>
      </w:r>
    </w:p>
    <w:p>
      <w:pPr>
        <w:numPr>
          <w:ilvl w:val="0"/>
          <w:numId w:val="1001"/>
        </w:numPr>
        <w:pStyle w:val="Compact"/>
      </w:pPr>
      <w:r>
        <w:t xml:space="preserve">Bangladesh Dhaka</w:t>
      </w:r>
    </w:p>
    <w:p>
      <w:pPr>
        <w:numPr>
          <w:ilvl w:val="0"/>
          <w:numId w:val="1001"/>
        </w:numPr>
        <w:pStyle w:val="Compact"/>
      </w:pPr>
      <w:r>
        <w:t xml:space="preserve">Cultural Preservation</w:t>
      </w:r>
    </w:p>
    <w:p>
      <w:pPr>
        <w:numPr>
          <w:ilvl w:val="0"/>
          <w:numId w:val="1001"/>
        </w:numPr>
        <w:pStyle w:val="Compact"/>
      </w:pPr>
      <w:r>
        <w:t xml:space="preserve">Social Documentation</w:t>
      </w:r>
    </w:p>
    <w:p>
      <w:pPr>
        <w:numPr>
          <w:ilvl w:val="0"/>
          <w:numId w:val="1001"/>
        </w:numPr>
        <w:pStyle w:val="Compact"/>
      </w:pPr>
      <w:r>
        <w:t xml:space="preserve">Digital Photography</w:t>
      </w:r>
    </w:p>
    <w:bookmarkEnd w:id="31"/>
    <w:bookmarkStart w:id="33" w:name="references"/>
    <w:bookmarkStart w:id="32" w:name="references-suggested"/>
    <w:p>
      <w:pPr>
        <w:pStyle w:val="Heading2"/>
      </w:pPr>
      <w:r>
        <w:t xml:space="preserve">References (Suggested)</w:t>
      </w:r>
    </w:p>
    <w:p>
      <w:pPr>
        <w:pStyle w:val="FirstParagraph"/>
      </w:pPr>
      <w:r>
        <w:rPr>
          <w:iCs/>
          <w:i/>
        </w:rPr>
        <w:t xml:space="preserve">1. Khan, M. (2018). "Urban Photography in South Asia: A Case Study of Dhaka." Journal of Visual Sociology.</w:t>
      </w:r>
    </w:p>
    <w:p>
      <w:pPr>
        <w:pStyle w:val="BodyText"/>
      </w:pPr>
      <w:r>
        <w:rPr>
          <w:iCs/>
          <w:i/>
        </w:rPr>
        <w:t xml:space="preserve">2. Rahman, S. &amp; Islam, T. (2020). "The Role of Photographers in Documenting Rural-urban Migration in Bangladesh." Urban Studies Review.</w:t>
      </w:r>
    </w:p>
    <w:p>
      <w:pPr>
        <w:pStyle w:val="BodyText"/>
      </w:pPr>
      <w:r>
        <w:rPr>
          <w:iCs/>
          <w:i/>
        </w:rPr>
        <w:t xml:space="preserve">3. UNESCO Report on Cultural Heritage and Technology (2019).</w:t>
      </w:r>
    </w:p>
    <w:bookmarkEnd w:id="32"/>
    <w:bookmarkEnd w:id="33"/>
    <w:p>
      <w:pPr>
        <w:pStyle w:val="BodyText"/>
      </w:pPr>
      <w:r>
        <w:rPr>
          <w:bCs/>
          <w:b/>
        </w:rPr>
        <w:t xml:space="preserve">Note:</w:t>
      </w:r>
      <w:r>
        <w:t xml:space="preserve"> </w:t>
      </w:r>
      <w:r>
        <w:t xml:space="preserve">This abstract is intended for academic research purposes and should be expanded with empirical data, case studies, and further analysis to meet full-length paper requirements.</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Photographer in Bangladesh Dhaka</dc:title>
  <dc:creator/>
  <dc:language>en</dc:language>
  <cp:keywords/>
  <dcterms:created xsi:type="dcterms:W3CDTF">2026-07-23T15:03:12Z</dcterms:created>
  <dcterms:modified xsi:type="dcterms:W3CDTF">2026-07-23T15:03:12Z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