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Photographer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0" w:name="Xf1399cf979cfde88c27bc1150401d81ead2f99b"/>
    <w:p>
      <w:pPr>
        <w:pStyle w:val="Heading1"/>
      </w:pPr>
      <w:r>
        <w:rPr>
          <w:bCs/>
          <w:b/>
        </w:rPr>
        <w:t xml:space="preserve">Abstract Academic Document: The Role and Impact of the Photographer in Colombia's Medellín</w:t>
      </w:r>
    </w:p>
    <w:p>
      <w:pPr>
        <w:pStyle w:val="FirstParagraph"/>
      </w:pPr>
      <w:r>
        <w:rPr>
          <w:bCs/>
          <w:b/>
        </w:rPr>
        <w:t xml:space="preserve">Introduction:</w:t>
      </w:r>
      <w:r>
        <w:t xml:space="preserve"> </w:t>
      </w:r>
      <w:r>
        <w:t xml:space="preserve">This abstract academic document explores the multifaceted role of photographers within the socio-cultural, economic, and historical context of</w:t>
      </w:r>
      <w:r>
        <w:t xml:space="preserve"> </w:t>
      </w:r>
      <w:r>
        <w:rPr>
          <w:iCs/>
          <w:i/>
        </w:rPr>
        <w:t xml:space="preserve">Colombia Medellín</w:t>
      </w:r>
      <w:r>
        <w:t xml:space="preserve">, a city renowned for its transformation from a hub of violence to a vibrant center for arts and innovation. The photographer, as both an artist and cultural observer, serves as a critical lens through which the complexities of Medellín’s urban identity are documented and interpreted. This analysis examines how the photographer in</w:t>
      </w:r>
      <w:r>
        <w:t xml:space="preserve"> </w:t>
      </w:r>
      <w:r>
        <w:rPr>
          <w:iCs/>
          <w:i/>
        </w:rPr>
        <w:t xml:space="preserve">Colombia Medellín</w:t>
      </w:r>
      <w:r>
        <w:t xml:space="preserve"> </w:t>
      </w:r>
      <w:r>
        <w:t xml:space="preserve">contributes to shaping narratives of resilience, diversity, and progress within a city that has undergone profound changes over the past three decades.</w:t>
      </w:r>
    </w:p>
    <w:p>
      <w:pPr>
        <w:pStyle w:val="BodyText"/>
      </w:pPr>
      <w:r>
        <w:rPr>
          <w:bCs/>
          <w:b/>
        </w:rPr>
        <w:t xml:space="preserve">Cultural Context:</w:t>
      </w:r>
      <w:r>
        <w:t xml:space="preserve"> </w:t>
      </w:r>
      <w:r>
        <w:t xml:space="preserve">Medellín, located in the Aburrá Valley of Colombia’s Antioquia department, is a city marked by its unique blend of colonial history, industrial growth, and modern urban renewal. Once plagued by violence associated with drug trafficking and paramilitary groups in the late 20th century, Medellín has rebranded itself as a “City of Eternal Spring,” celebrated for its cultural festivals, green spaces like Parque Arví and El Poblado’s historic architecture, and initiatives such as the Metrocable system. The photographer in this context plays a pivotal role in capturing both the city’s scars and its triumphs. Through their work, photographers document Medellín’s transformation into a hub for innovation, art, and social inclusion while preserving the stories of marginalized communities that continue to shape its identity.</w:t>
      </w:r>
    </w:p>
    <w:p>
      <w:pPr>
        <w:pStyle w:val="BodyText"/>
      </w:pPr>
      <w:r>
        <w:rPr>
          <w:bCs/>
          <w:b/>
        </w:rPr>
        <w:t xml:space="preserve">Photography as Social Documentation:</w:t>
      </w:r>
      <w:r>
        <w:t xml:space="preserve"> </w:t>
      </w:r>
      <w:r>
        <w:t xml:space="preserve">The photographer in</w:t>
      </w:r>
      <w:r>
        <w:t xml:space="preserve"> </w:t>
      </w:r>
      <w:r>
        <w:rPr>
          <w:iCs/>
          <w:i/>
        </w:rPr>
        <w:t xml:space="preserve">Colombia Medellín</w:t>
      </w:r>
      <w:r>
        <w:t xml:space="preserve"> </w:t>
      </w:r>
      <w:r>
        <w:t xml:space="preserve">often functions as a chronicler of urban dynamics, using visual storytelling to highlight socio-economic disparities, cultural richness, and environmental challenges. For instance, photographers may focus on themes such as the coexistence of poverty and prosperity in neighborhoods like Comuna 13 or the revitalization of historic districts through public art projects. These images serve not only as artistic expressions but also as tools for advocacy, raising awareness about issues such as inequality, education access, and environmental sustainability. The photographer’s work thus bridges personal creativity with collective memory, offering a visual archive that reflects Medellín’s evolving socio-political landscape.</w:t>
      </w:r>
    </w:p>
    <w:p>
      <w:pPr>
        <w:pStyle w:val="BodyText"/>
      </w:pPr>
      <w:r>
        <w:rPr>
          <w:bCs/>
          <w:b/>
        </w:rPr>
        <w:t xml:space="preserve">Technological and Artistic Evolution:</w:t>
      </w:r>
      <w:r>
        <w:t xml:space="preserve"> </w:t>
      </w:r>
      <w:r>
        <w:t xml:space="preserve">In recent years, the photographer in</w:t>
      </w:r>
      <w:r>
        <w:t xml:space="preserve"> </w:t>
      </w:r>
      <w:r>
        <w:rPr>
          <w:iCs/>
          <w:i/>
        </w:rPr>
        <w:t xml:space="preserve">Colombia Medellín</w:t>
      </w:r>
      <w:r>
        <w:t xml:space="preserve"> </w:t>
      </w:r>
      <w:r>
        <w:t xml:space="preserve">has embraced both traditional and digital technologies to adapt to global trends while maintaining a distinct local perspective. The rise of social media platforms like Instagram has allowed photographers to reach wider audiences, showcasing Medellín’s cultural assets and fostering international interest in the city’s story. However, this accessibility also presents challenges, such as the commodification of local culture or the dilution of authentic narratives by external perceptions. Photographers in Medellín must navigate these tensions while upholding ethical standards that prioritize community representation and informed consent.</w:t>
      </w:r>
    </w:p>
    <w:p>
      <w:pPr>
        <w:pStyle w:val="BodyText"/>
      </w:pPr>
      <w:r>
        <w:rPr>
          <w:bCs/>
          <w:b/>
        </w:rPr>
        <w:t xml:space="preserve">Educational and Institutional Support:</w:t>
      </w:r>
      <w:r>
        <w:t xml:space="preserve"> </w:t>
      </w:r>
      <w:r>
        <w:t xml:space="preserve">The academic and institutional frameworks in</w:t>
      </w:r>
      <w:r>
        <w:t xml:space="preserve"> </w:t>
      </w:r>
      <w:r>
        <w:rPr>
          <w:iCs/>
          <w:i/>
        </w:rPr>
        <w:t xml:space="preserve">Colombia Medellín</w:t>
      </w:r>
      <w:r>
        <w:t xml:space="preserve"> </w:t>
      </w:r>
      <w:r>
        <w:t xml:space="preserve">have increasingly recognized the importance of photography as both an art form and a scholarly discipline. Institutions such as the Universidad de Antioquia (UdeA) offer programs in visual arts, media studies, and cultural anthropology that integrate photographic practices into their curricula. Additionally, organizations like the Museo del Oro in Medellín host exhibitions that celebrate local photographers while fostering dialogue about Colombia’s historical and contemporary narratives. These initiatives provide critical resources for emerging photographers to refine their craft and engage with broader academic discourse.</w:t>
      </w:r>
    </w:p>
    <w:p>
      <w:pPr>
        <w:pStyle w:val="BodyText"/>
      </w:pPr>
      <w:r>
        <w:rPr>
          <w:bCs/>
          <w:b/>
        </w:rPr>
        <w:t xml:space="preserve">Challenges and Opportunities:</w:t>
      </w:r>
      <w:r>
        <w:t xml:space="preserve"> </w:t>
      </w:r>
      <w:r>
        <w:t xml:space="preserve">Despite the growing recognition of photography in</w:t>
      </w:r>
      <w:r>
        <w:t xml:space="preserve"> </w:t>
      </w:r>
      <w:r>
        <w:rPr>
          <w:iCs/>
          <w:i/>
        </w:rPr>
        <w:t xml:space="preserve">Colombia Medellín</w:t>
      </w:r>
      <w:r>
        <w:t xml:space="preserve">, photographers face challenges such as limited funding for independent projects, competition in a saturated market, and the risk of cultural appropriation by international entities. However, these challenges are often accompanied by opportunities. For example, collaborations between photographers and local NGOs have led to impactful projects documenting community resilience or environmental conservation efforts in Medellín’s surrounding ecosystems. Furthermore, the city’s emphasis on innovation has spurred partnerships with tech companies to develop digital tools that enhance photographic storytelling, such as augmented reality (AR) experiences that blend historical imagery with modern urban realities.</w:t>
      </w:r>
    </w:p>
    <w:p>
      <w:pPr>
        <w:pStyle w:val="BodyText"/>
      </w:pPr>
      <w:r>
        <w:rPr>
          <w:bCs/>
          <w:b/>
        </w:rPr>
        <w:t xml:space="preserve">Photographer as Catalyst for Change:</w:t>
      </w:r>
      <w:r>
        <w:t xml:space="preserve"> </w:t>
      </w:r>
      <w:r>
        <w:t xml:space="preserve">The photographer in</w:t>
      </w:r>
      <w:r>
        <w:t xml:space="preserve"> </w:t>
      </w:r>
      <w:r>
        <w:rPr>
          <w:iCs/>
          <w:i/>
        </w:rPr>
        <w:t xml:space="preserve">Colombia Medellín</w:t>
      </w:r>
      <w:r>
        <w:t xml:space="preserve"> </w:t>
      </w:r>
      <w:r>
        <w:t xml:space="preserve">is not merely an observer but also a catalyst for social and cultural change. By amplifying underrepresented voices and highlighting the city’s diverse identities, photographers contribute to fostering a sense of belonging among Medellín’s residents. Their work often intersects with grassroots movements advocating for housing rights, gender equality, or environmental justice, ensuring that the visual narrative of Medellín remains inclusive and reflective of its people. This dual role—as both artist and activist—underscores the photographer’s significance in shaping a more equitable future for Colombia’s second-largest city.</w:t>
      </w:r>
    </w:p>
    <w:p>
      <w:pPr>
        <w:pStyle w:val="BodyText"/>
      </w:pPr>
      <w:r>
        <w:rPr>
          <w:bCs/>
          <w:b/>
        </w:rPr>
        <w:t xml:space="preserve">Conclusion:</w:t>
      </w:r>
      <w:r>
        <w:t xml:space="preserve"> </w:t>
      </w:r>
      <w:r>
        <w:t xml:space="preserve">In summary, the photographer in</w:t>
      </w:r>
      <w:r>
        <w:t xml:space="preserve"> </w:t>
      </w:r>
      <w:r>
        <w:rPr>
          <w:iCs/>
          <w:i/>
        </w:rPr>
        <w:t xml:space="preserve">Colombia Medellín</w:t>
      </w:r>
      <w:r>
        <w:t xml:space="preserve"> </w:t>
      </w:r>
      <w:r>
        <w:t xml:space="preserve">occupies a unique position at the intersection of art, history, and social responsibility. Their work captures the essence of a city that has defied its troubled past to emerge as a beacon of cultural and technological progress. Through their lens, Medellín’s stories are preserved, shared, and reimagined for both local audiences and the global community. As</w:t>
      </w:r>
      <w:r>
        <w:t xml:space="preserve"> </w:t>
      </w:r>
      <w:r>
        <w:rPr>
          <w:iCs/>
          <w:i/>
        </w:rPr>
        <w:t xml:space="preserve">Colombia Medellín</w:t>
      </w:r>
      <w:r>
        <w:t xml:space="preserve"> </w:t>
      </w:r>
      <w:r>
        <w:t xml:space="preserve">continues to evolve, the photographer remains an indispensable figure in documenting its journey—a journey that is as much about resilience as it is about beauty.</w:t>
      </w:r>
    </w:p>
    <w:p>
      <w:pPr>
        <w:pStyle w:val="BodyText"/>
      </w:pPr>
      <w:r>
        <w:rPr>
          <w:bCs/>
          <w:b/>
        </w:rPr>
        <w:t xml:space="preserve">Keywords:</w:t>
      </w:r>
      <w:r>
        <w:t xml:space="preserve"> </w:t>
      </w:r>
      <w:r>
        <w:t xml:space="preserve">Photographer, Colombia Medellín, Urban Identity, Cultural Documentation, Visual Storytelling.</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Photographer in Colombia Medellín</dc:title>
  <dc:creator/>
  <dc:language>en</dc:language>
  <cp:keywords/>
  <dcterms:created xsi:type="dcterms:W3CDTF">2026-07-23T14:44:49Z</dcterms:created>
  <dcterms:modified xsi:type="dcterms:W3CDTF">2026-07-23T14:44:49Z</dcterms:modified>
</cp:coreProperties>
</file>

<file path=docProps/custom.xml><?xml version="1.0" encoding="utf-8"?>
<Properties xmlns="http://schemas.openxmlformats.org/officeDocument/2006/custom-properties" xmlns:vt="http://schemas.openxmlformats.org/officeDocument/2006/docPropsVTypes"/>
</file>