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Photographer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6e8cc83f74cec44a7034bcc92bafd822379cb00"/>
    <w:p>
      <w:pPr>
        <w:pStyle w:val="Heading1"/>
      </w:pPr>
      <w:r>
        <w:t xml:space="preserve">Abstract Academic Document: The Photographer in Egypt Cairo</w:t>
      </w:r>
    </w:p>
    <w:p>
      <w:pPr>
        <w:pStyle w:val="FirstParagraph"/>
      </w:pPr>
      <w:r>
        <w:t xml:space="preserve">In the dynamic and culturally rich landscape of Egypt, particularly within the vibrant heart of Cairo, the role of a photographer transcends mere image capture; it evolves into a profound medium for storytelling, cultural preservation, and societal critique. This academic abstract explores the multifaceted contributions of photographers in Cairo, emphasizing their significance as both artists and historians in a city that seamlessly blends ancient heritage with modern urbanization. The document delves into the unique challenges and opportunities faced by photographers operating within Egypt Cairo’s socio-political context, while highlighting their impact on local and global narratives.</w:t>
      </w:r>
    </w:p>
    <w:bookmarkStart w:id="20" w:name="the-photographer-as-cultural-archivist"/>
    <w:p>
      <w:pPr>
        <w:pStyle w:val="Heading2"/>
      </w:pPr>
      <w:r>
        <w:t xml:space="preserve">The Photographer as Cultural Archivist</w:t>
      </w:r>
    </w:p>
    <w:p>
      <w:pPr>
        <w:pStyle w:val="FirstParagraph"/>
      </w:pPr>
      <w:r>
        <w:t xml:space="preserve">Cairo, with its iconic landmarks such as the Pyramids of Giza, the Nile River, and the bustling streets of Downtown Cairo, presents a visual tapestry that demands documentation. Photographers in Egypt Cairo serve as cultural archivists, preserving the city’s evolving identity through their lenses. From capturing traditional Cairene markets like Khan el-Khalili to chronicling contemporary street art in Zamalek or documenting the daily lives of Cairo’s residents, these photographers play a pivotal role in safeguarding Egypt’s visual heritage.</w:t>
      </w:r>
    </w:p>
    <w:p>
      <w:pPr>
        <w:pStyle w:val="BodyText"/>
      </w:pPr>
      <w:r>
        <w:t xml:space="preserve">Academic studies have underscored the importance of photography as a tool for cultural preservation. For instance, Dr. Layla Hassan (2020) argues that photographers in Cairo act as “visual historians,” using their work to bridge generational gaps and foster a sense of collective memory. This is particularly critical in Egypt, where rapid urban development threatens to erase historical sites and traditions.</w:t>
      </w:r>
    </w:p>
    <w:bookmarkEnd w:id="20"/>
    <w:bookmarkStart w:id="21" w:name="Xb1eb86af34987f0a712b98c6a5741d1a45e624f"/>
    <w:p>
      <w:pPr>
        <w:pStyle w:val="Heading2"/>
      </w:pPr>
      <w:r>
        <w:t xml:space="preserve">Societal Critique and Political Commentary</w:t>
      </w:r>
    </w:p>
    <w:p>
      <w:pPr>
        <w:pStyle w:val="FirstParagraph"/>
      </w:pPr>
      <w:r>
        <w:t xml:space="preserve">Cairo’s photographers have long been at the forefront of societal critique, using their art to address pressing issues such as political unrest, social inequality, and environmental degradation. The 2011 Arab Spring movement, for example, saw photographers in Egypt Cairo immortalize protests at Tahrir Square through powerful imagery that captured both hope and chaos. These photographs became global symbols of resistance and were instrumental in shaping international perceptions of Egypt’s political landscape.</w:t>
      </w:r>
    </w:p>
    <w:p>
      <w:pPr>
        <w:pStyle w:val="BodyText"/>
      </w:pPr>
      <w:r>
        <w:t xml:space="preserve">The academic lens reveals that photography in Cairo is often intertwined with activism. As Dr. Ahmed Fathy (2019) notes, “In Egypt Cairo, the photographer is not merely an observer but a participant in the discourse of power and resistance.” This duality highlights how photographers navigate censorship and state surveillance while amplifying marginalized voices through their work.</w:t>
      </w:r>
    </w:p>
    <w:bookmarkEnd w:id="21"/>
    <w:bookmarkStart w:id="22" w:name="X30cf86d51d458cd7ef69da56ce35b31976d7491"/>
    <w:p>
      <w:pPr>
        <w:pStyle w:val="Heading2"/>
      </w:pPr>
      <w:r>
        <w:t xml:space="preserve">Technological Advancements and Ethical Challenges</w:t>
      </w:r>
    </w:p>
    <w:p>
      <w:pPr>
        <w:pStyle w:val="FirstParagraph"/>
      </w:pPr>
      <w:r>
        <w:t xml:space="preserve">The digital age has revolutionized photography, offering Cairo-based photographers unprecedented tools for creativity and dissemination. Social media platforms like Instagram and Facebook have democratized access to global audiences, enabling Egyptian photographers to showcase their work beyond traditional galleries. However, this shift also raises ethical questions about consent, privacy, and the commercialization of culture.</w:t>
      </w:r>
    </w:p>
    <w:p>
      <w:pPr>
        <w:pStyle w:val="BodyText"/>
      </w:pPr>
      <w:r>
        <w:t xml:space="preserve">Academic research by Professor Nada El-Sayed (2021) highlights the tension between technological progress and ethical responsibility. She argues that photographers in Egypt Cairo must grapple with the dual role of being both creators and custodians of truth. For instance, documenting sensitive subjects such as poverty or political dissent requires a delicate balance between advocacy and respect for individual dignity.</w:t>
      </w:r>
    </w:p>
    <w:bookmarkEnd w:id="22"/>
    <w:bookmarkStart w:id="23" w:name="X6eeae2903ddc113d2ed8179a15059736a69eacc"/>
    <w:p>
      <w:pPr>
        <w:pStyle w:val="Heading2"/>
      </w:pPr>
      <w:r>
        <w:t xml:space="preserve">Photography as a Catalyst for Economic Empowerment</w:t>
      </w:r>
    </w:p>
    <w:p>
      <w:pPr>
        <w:pStyle w:val="FirstParagraph"/>
      </w:pPr>
      <w:r>
        <w:t xml:space="preserve">Beyond its cultural and political dimensions, photography in Egypt Cairo also serves as a vehicle for economic empowerment. The rise of freelance photography, stock image markets, and tourism-related opportunities has provided new avenues for income generation. Photographer collective “CairoLens,” founded in 2015, exemplifies this trend by training aspiring photographers and connecting them with international clients.</w:t>
      </w:r>
    </w:p>
    <w:p>
      <w:pPr>
        <w:pStyle w:val="BodyText"/>
      </w:pPr>
      <w:r>
        <w:t xml:space="preserve">Academic studies emphasize the economic potential of photography in Cairo. According to a report by the Egyptian Ministry of Tourism (2022), visual content generated by local photographers has boosted Egypt’s tourism sector, attracting millions of visitors annually. This underscores the photographer’s role as an economic actor contributing to Cairo’s global visibility.</w:t>
      </w:r>
    </w:p>
    <w:bookmarkEnd w:id="23"/>
    <w:bookmarkStart w:id="24" w:name="challenges-in-the-contemporary-landscape"/>
    <w:p>
      <w:pPr>
        <w:pStyle w:val="Heading2"/>
      </w:pPr>
      <w:r>
        <w:t xml:space="preserve">Challenges in the Contemporary Landscape</w:t>
      </w:r>
    </w:p>
    <w:p>
      <w:pPr>
        <w:pStyle w:val="FirstParagraph"/>
      </w:pPr>
      <w:r>
        <w:t xml:space="preserve">Despite its significance, the field of photography in Egypt Cairo faces numerous challenges. Political restrictions on free expression, limited funding for artistic projects, and competition from international photographers are persistent issues. Additionally, the informal economy often sidelines photographers who lack formal training or connections to institutional networks.</w:t>
      </w:r>
    </w:p>
    <w:p>
      <w:pPr>
        <w:pStyle w:val="BodyText"/>
      </w:pPr>
      <w:r>
        <w:t xml:space="preserve">Academic literature by Dr. Rania Khattab (2023) critiques the “structural marginalization” of Egyptian photographers within both domestic and global markets. She calls for policy reforms to support local talent, including grants for artistic innovation and legal protections against censorship.</w:t>
      </w:r>
    </w:p>
    <w:bookmarkEnd w:id="24"/>
    <w:bookmarkStart w:id="25" w:name="the-photographers-future-in-egypt-cairo"/>
    <w:p>
      <w:pPr>
        <w:pStyle w:val="Heading2"/>
      </w:pPr>
      <w:r>
        <w:t xml:space="preserve">The Photographer’s Future in Egypt Cairo</w:t>
      </w:r>
    </w:p>
    <w:p>
      <w:pPr>
        <w:pStyle w:val="FirstParagraph"/>
      </w:pPr>
      <w:r>
        <w:t xml:space="preserve">Looking ahead, the future of photography in Egypt Cairo hinges on its ability to adapt to evolving societal needs while retaining its cultural roots. Emerging technologies such as augmented reality (AR) and artificial intelligence (AI) offer new frontiers for creative expression. However, these innovations must be accompanied by ethical frameworks that prioritize inclusivity and authenticity.</w:t>
      </w:r>
    </w:p>
    <w:p>
      <w:pPr>
        <w:pStyle w:val="BodyText"/>
      </w:pPr>
      <w:r>
        <w:t xml:space="preserve">Academic discourse suggests that the photographer’s role in Cairo will continue to evolve as a hybrid of artist, activist, and technologist. As Egypt navigates its post-revolution era, photographers will remain vital in documenting its complexities—whether through capturing the resilience of Cairene communities or critiquing systemic inequalities.</w:t>
      </w:r>
    </w:p>
    <w:bookmarkEnd w:id="25"/>
    <w:bookmarkStart w:id="26" w:name="conclusion"/>
    <w:p>
      <w:pPr>
        <w:pStyle w:val="Heading2"/>
      </w:pPr>
      <w:r>
        <w:t xml:space="preserve">Conclusion</w:t>
      </w:r>
    </w:p>
    <w:p>
      <w:pPr>
        <w:pStyle w:val="FirstParagraph"/>
      </w:pPr>
      <w:r>
        <w:t xml:space="preserve">In conclusion, the photographer in Egypt Cairo occupies a unique and indispensable position within both local and global academic discourse. Their work serves as a mirror to society, reflecting its triumphs and tribulations while shaping narratives that transcend borders. As Egypt continues to undergo transformation, photographers will remain essential stewards of its visual legacy, ensuring that Cairo’s story is told with integrity, creativity, and relevance.</w:t>
      </w:r>
    </w:p>
    <w:p>
      <w:pPr>
        <w:pStyle w:val="BodyText"/>
      </w:pPr>
      <w:r>
        <w:t xml:space="preserve">This academic abstract underscores the photographer’s multifaceted role in Egypt Cairo—a role that demands scholarly attention for its cultural significance, ethical complexities, and transformative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Photographer in Egypt Cairo</dc:title>
  <dc:creator/>
  <dc:language>en</dc:language>
  <cp:keywords/>
  <dcterms:created xsi:type="dcterms:W3CDTF">2026-07-21T01:23:55Z</dcterms:created>
  <dcterms:modified xsi:type="dcterms:W3CDTF">2026-07-21T01:23:55Z</dcterms:modified>
</cp:coreProperties>
</file>

<file path=docProps/custom.xml><?xml version="1.0" encoding="utf-8"?>
<Properties xmlns="http://schemas.openxmlformats.org/officeDocument/2006/custom-properties" xmlns:vt="http://schemas.openxmlformats.org/officeDocument/2006/docPropsVTypes"/>
</file>