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Photographer</w:t>
      </w:r>
      <w:r>
        <w:t xml:space="preserve"> </w:t>
      </w:r>
      <w:r>
        <w:t xml:space="preserve">as</w:t>
      </w:r>
      <w:r>
        <w:t xml:space="preserve"> </w:t>
      </w:r>
      <w:r>
        <w:t xml:space="preserve">Cultural</w:t>
      </w:r>
      <w:r>
        <w:t xml:space="preserve"> </w:t>
      </w:r>
      <w:r>
        <w:t xml:space="preserve">Architect</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0" w:name="Xd3a35b74fbc40854add7551b5bcb6a5548ddd44"/>
    <w:p>
      <w:pPr>
        <w:pStyle w:val="Heading1"/>
      </w:pPr>
      <w:r>
        <w:t xml:space="preserve">Abstract Academic Document: The Role of the Photographer in Shaping Cultural and Historical Narratives in France, Paris</w:t>
      </w:r>
    </w:p>
    <w:p>
      <w:pPr>
        <w:pStyle w:val="FirstParagraph"/>
      </w:pPr>
      <w:r>
        <w:t xml:space="preserve">The photographer has long occupied a unique position at the intersection of art, technology, and cultural documentation. In the context of France’s capital city, Paris—a place synonymous with artistic innovation and historical significance—the photographer transcends mere image capture to become a cultural archivist and social commentator. This academic abstract explores the multifaceted role of the photographer in Paris since the 19th century, emphasizing their contribution to shaping both local and global perceptions of France’s identity. By examining key photographic movements, individual photographers, and the interplay between urban aesthetics and socio-political change in Paris, this document argues that photography has been instrumental in defining Paris as a symbol of modernity, artistry, and resilience.</w:t>
      </w:r>
    </w:p>
    <w:p>
      <w:pPr>
        <w:pStyle w:val="BodyText"/>
      </w:pPr>
      <w:r>
        <w:t xml:space="preserve">The photographer in France Paris is not merely an observer but a participant in the city’s evolving narrative. From the early daguerreotype experiments of Louis Daguerre in the 1830s to contemporary digital practices, Paris has served as a dynamic backdrop for photographic innovation. The city’s architectural landmarks, such as Notre-Dame Cathedral and the Eiffel Tower, alongside its bustling streets and artistic movements like Impressionism and Surrealism, have provided endless inspiration for photographers. These visual artists have documented not only the physical beauty of Paris but also its social transformations, from the Haussmannization of the 19th century to modern issues like gentrification and climate activism. The photographer thus becomes a critical lens through which Paris’s layered history is preserved and reinterpreted.</w:t>
      </w:r>
    </w:p>
    <w:p>
      <w:pPr>
        <w:pStyle w:val="BodyText"/>
      </w:pPr>
      <w:r>
        <w:t xml:space="preserve">One cannot discuss French photography without acknowledging the profound influence of Paris as a center for artistic experimentation. In the early 20th century, photographers like Henri Cartier-Bresson pioneered "the decisive moment," capturing fleeting instances that encapsulate the spirit of urban life in Paris. His work, along with contemporaries such as Brassai and Robert Doisneau, immortalized the city’s cafés, markets, and street performers, offering a human-centric perspective on its culture. These photographers elevated Paris to an icon of modernity while simultaneously grounding it in the everyday experiences of its residents. Their contributions underscore how the photographer in France Paris bridges high art and documentary realism.</w:t>
      </w:r>
    </w:p>
    <w:p>
      <w:pPr>
        <w:pStyle w:val="BodyText"/>
      </w:pPr>
      <w:r>
        <w:t xml:space="preserve">The cultural impact of photography in Paris extends beyond aesthetics to influence social movements and political discourse. During periods of upheaval, such as the May 1968 protests or recent climate strikes, photographers have documented resistance, capturing images that resonate globally. These visual records serve as both historical evidence and tools for advocacy, demonstrating the photographer’s power to shape narratives about justice and change in France Paris. Moreover, institutions like the Musée de l’Élysée and the Bibliothèque nationale de France have institutionalized photography as a vital component of cultural heritage, further cementing its role in academic study.</w:t>
      </w:r>
    </w:p>
    <w:p>
      <w:pPr>
        <w:pStyle w:val="BodyText"/>
      </w:pPr>
      <w:r>
        <w:t xml:space="preserve">Technological advancements have continually reshaped the photographer’s practice in France Paris. The transition from film to digital photography has democratized image-making, allowing for greater diversity in voices and perspectives. Today, photographers in Paris engage with emerging technologies such as augmented reality (AR) and artificial intelligence (AI), redefining how the city is perceived through new media. For example, AR installations by contemporary artists like Hito Steyerl blend historical imagery of Paris with digital overlays, creating immersive experiences that challenge traditional notions of space and memory. These innovations highlight the photographer’s adaptability and their enduring relevance in France Paris.</w:t>
      </w:r>
    </w:p>
    <w:p>
      <w:pPr>
        <w:pStyle w:val="BodyText"/>
      </w:pPr>
      <w:r>
        <w:t xml:space="preserve">Academic research on photographers in France Paris also reveals the interplay between identity and representation. The city’s multicultural landscape, shaped by immigration from North Africa, Sub-Saharan Africa, and beyond, has led to a rich diversity of photographic styles. Photographers such as Seydou Keïta (though based in Mali) have influenced French artists who explore themes of hybridity and diaspora in their work. Additionally, the rise of feminist photography in Paris during the 1980s and 1990s, exemplified by artists like Sophie Calle, has expanded the photographer’s role to include interrogating gender roles and personal narratives within France’s broader societal context.</w:t>
      </w:r>
    </w:p>
    <w:p>
      <w:pPr>
        <w:pStyle w:val="BodyText"/>
      </w:pPr>
      <w:r>
        <w:t xml:space="preserve">Education and mentorship programs in Paris have further solidified the photographer’s academic significance. Institutions like the École des Beaux-Arts and Le Fresnoy—National Studio of Contemporary Art—train emerging photographers, ensuring that the tradition of visual storytelling continues. These programs emphasize both technical skill and critical theory, reflecting the academic rigor required to understand photography as a discipline in France Paris. Research in this field also intersects with fields such as sociology, history, and digital humanities, offering interdisciplinary insights into how images construct meaning.</w:t>
      </w:r>
    </w:p>
    <w:p>
      <w:pPr>
        <w:pStyle w:val="BodyText"/>
      </w:pPr>
      <w:r>
        <w:t xml:space="preserve">In conclusion, the photographer occupies a pivotal role in France Paris as both artist and historian. Through their lens, they have documented the city’s architectural evolution, social struggles, and cultural vibrancy for over two centuries. As technology advances and societal challenges evolve, the photographer remains a vital force in shaping how Paris is perceived—locally and globally. This academic abstract underscores the necessity of studying photographers in France Paris not only as practitioners of a craft but as custodians of collective memory who continue to redefine art, identity, and history in the 21st century.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Photographer as Cultural Architect in France Paris</dc:title>
  <dc:creator/>
  <dc:language>en</dc:language>
  <cp:keywords/>
  <dcterms:created xsi:type="dcterms:W3CDTF">2026-07-23T05:30:14Z</dcterms:created>
  <dcterms:modified xsi:type="dcterms:W3CDTF">2026-07-23T05:30:14Z</dcterms:modified>
</cp:coreProperties>
</file>

<file path=docProps/custom.xml><?xml version="1.0" encoding="utf-8"?>
<Properties xmlns="http://schemas.openxmlformats.org/officeDocument/2006/custom-properties" xmlns:vt="http://schemas.openxmlformats.org/officeDocument/2006/docPropsVTypes"/>
</file>