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X48fb183fb348854dc6a6fc652d5106391170e9e"/>
    <w:p>
      <w:pPr>
        <w:pStyle w:val="Heading1"/>
      </w:pPr>
      <w:r>
        <w:t xml:space="preserve">Abstract Academic Document: The Role of the Photographer in the Urban and Cultural Dynamics of Indonesia Jakarta</w:t>
      </w:r>
    </w:p>
    <w:p>
      <w:pPr>
        <w:pStyle w:val="FirstParagraph"/>
      </w:pPr>
      <w:r>
        <w:rPr>
          <w:iCs/>
          <w:i/>
        </w:rPr>
        <w:t xml:space="preserve">Abstract academic</w:t>
      </w:r>
      <w:r>
        <w:t xml:space="preserve">: This document explores the multifaceted role of the</w:t>
      </w:r>
      <w:r>
        <w:t xml:space="preserve"> </w:t>
      </w:r>
      <w:r>
        <w:rPr>
          <w:bCs/>
          <w:b/>
        </w:rPr>
        <w:t xml:space="preserve">photographer</w:t>
      </w:r>
      <w:r>
        <w:t xml:space="preserve"> </w:t>
      </w:r>
      <w:r>
        <w:t xml:space="preserve">as a cultural and social observer within the dynamic urban landscape of</w:t>
      </w:r>
      <w:r>
        <w:t xml:space="preserve"> </w:t>
      </w:r>
      <w:r>
        <w:rPr>
          <w:bCs/>
          <w:b/>
        </w:rPr>
        <w:t xml:space="preserve">Indonesia Jakarta</w:t>
      </w:r>
      <w:r>
        <w:t xml:space="preserve">. The study delves into how photographers in Jakarta navigate the complexities of rapid urbanization, socio-cultural diversity, and technological advancement to capture narratives that reflect both global and local identities. By examining photographic practices in Indonesia Jakarta through an academic lens, this document aims to highlight the photographer’s contribution to preserving historical memory, documenting contemporary issues, and fostering cross-cultural dialogue.</w:t>
      </w:r>
    </w:p>
    <w:p>
      <w:pPr>
        <w:pStyle w:val="BodyText"/>
      </w:pPr>
      <w:r>
        <w:t xml:space="preserve">Jakarta, as the capital of Indonesia and a metropolis teeming with cultural heterogeneity, presents a unique environment for photographers. The city’s blend of traditional markets like</w:t>
      </w:r>
      <w:r>
        <w:t xml:space="preserve"> </w:t>
      </w:r>
      <w:r>
        <w:rPr>
          <w:iCs/>
          <w:i/>
        </w:rPr>
        <w:t xml:space="preserve">Kampung Melayu</w:t>
      </w:r>
      <w:r>
        <w:t xml:space="preserve">, modern skyscrapers in</w:t>
      </w:r>
      <w:r>
        <w:t xml:space="preserve"> </w:t>
      </w:r>
      <w:r>
        <w:rPr>
          <w:iCs/>
          <w:i/>
        </w:rPr>
        <w:t xml:space="preserve">Sudirman</w:t>
      </w:r>
      <w:r>
        <w:t xml:space="preserve">, and the historic</w:t>
      </w:r>
      <w:r>
        <w:t xml:space="preserve"> </w:t>
      </w:r>
      <w:r>
        <w:rPr>
          <w:iCs/>
          <w:i/>
        </w:rPr>
        <w:t xml:space="preserve">Kota Tua</w:t>
      </w:r>
      <w:r>
        <w:t xml:space="preserve"> </w:t>
      </w:r>
      <w:r>
        <w:t xml:space="preserve">district offers an ever-evolving canvas for visual storytelling. However, the photographer operating within this context must contend with challenges such as overpopulation, environmental degradation, and socio-political tensions. This paper investigates how these factors influence photographic practices, from documentary photography to conceptual art.</w:t>
      </w:r>
    </w:p>
    <w:p>
      <w:pPr>
        <w:pStyle w:val="BodyText"/>
      </w:pPr>
      <w:r>
        <w:t xml:space="preserve">The</w:t>
      </w:r>
      <w:r>
        <w:t xml:space="preserve"> </w:t>
      </w:r>
      <w:r>
        <w:rPr>
          <w:bCs/>
          <w:b/>
        </w:rPr>
        <w:t xml:space="preserve">photographer</w:t>
      </w:r>
      <w:r>
        <w:t xml:space="preserve"> </w:t>
      </w:r>
      <w:r>
        <w:t xml:space="preserve">in Indonesia Jakarta serves not only as an artist but also as a critical agent of social change. Through their lens, they document the lived experiences of Jakarta’s inhabitants—whether it be the struggles of street vendors in</w:t>
      </w:r>
      <w:r>
        <w:t xml:space="preserve"> </w:t>
      </w:r>
      <w:r>
        <w:rPr>
          <w:iCs/>
          <w:i/>
        </w:rPr>
        <w:t xml:space="preserve">Pasar Senayan</w:t>
      </w:r>
      <w:r>
        <w:t xml:space="preserve">, the resilience of communities affected by flooding, or the vibrancy of cultural festivals like</w:t>
      </w:r>
      <w:r>
        <w:t xml:space="preserve"> </w:t>
      </w:r>
      <w:r>
        <w:rPr>
          <w:iCs/>
          <w:i/>
        </w:rPr>
        <w:t xml:space="preserve">Karnaval Budaya</w:t>
      </w:r>
      <w:r>
        <w:t xml:space="preserve">. These images often act as a bridge between local narratives and global audiences, amplifying voices that might otherwise remain unheard. The academic significance of this role lies in its ability to preserve ephemeral moments and provide historical context for future generations.</w:t>
      </w:r>
    </w:p>
    <w:p>
      <w:pPr>
        <w:pStyle w:val="BodyText"/>
      </w:pPr>
      <w:r>
        <w:t xml:space="preserve">Jakarta’s urban transformation has been rapid and often controversial, with the government implementing large-scale projects such as the</w:t>
      </w:r>
      <w:r>
        <w:t xml:space="preserve"> </w:t>
      </w:r>
      <w:r>
        <w:rPr>
          <w:iCs/>
          <w:i/>
        </w:rPr>
        <w:t xml:space="preserve">Grand Indonesia</w:t>
      </w:r>
      <w:r>
        <w:t xml:space="preserve"> </w:t>
      </w:r>
      <w:r>
        <w:t xml:space="preserve">complex or the</w:t>
      </w:r>
      <w:r>
        <w:t xml:space="preserve"> </w:t>
      </w:r>
      <w:r>
        <w:rPr>
          <w:iCs/>
          <w:i/>
        </w:rPr>
        <w:t xml:space="preserve">Jakarta Sea Wall</w:t>
      </w:r>
      <w:r>
        <w:t xml:space="preserve">. Photographers in this region are uniquely positioned to critique these developments through their work. For instance, environmental photographers may focus on the impact of deforestation and pollution on Jakarta’s coastal areas, while socio-political photographers might capture protests against policies that disproportionately affect marginalized communities. The academic value of such photography lies in its capacity to serve as both evidence and advocacy.</w:t>
      </w:r>
    </w:p>
    <w:p>
      <w:pPr>
        <w:pStyle w:val="BodyText"/>
      </w:pPr>
      <w:r>
        <w:t xml:space="preserve">Technological advancements have also reshaped the role of the photographer in Indonesia Jakarta. The proliferation of smartphones with high-quality cameras has democratized access to photography, enabling more individuals to document their surroundings and share stories online. Platforms like</w:t>
      </w:r>
      <w:r>
        <w:t xml:space="preserve"> </w:t>
      </w:r>
      <w:r>
        <w:rPr>
          <w:iCs/>
          <w:i/>
        </w:rPr>
        <w:t xml:space="preserve">Instagram</w:t>
      </w:r>
      <w:r>
        <w:t xml:space="preserve"> </w:t>
      </w:r>
      <w:r>
        <w:t xml:space="preserve">and</w:t>
      </w:r>
      <w:r>
        <w:t xml:space="preserve"> </w:t>
      </w:r>
      <w:r>
        <w:rPr>
          <w:iCs/>
          <w:i/>
        </w:rPr>
        <w:t xml:space="preserve">Flickr</w:t>
      </w:r>
      <w:r>
        <w:t xml:space="preserve"> </w:t>
      </w:r>
      <w:r>
        <w:t xml:space="preserve">have become vital spaces for photographers in Jakarta to showcase their work, connect with international audiences, and engage in global conversations about urban issues. However, this shift has also raised questions about the commodification of photography and the potential dilution of its artistic integrity.</w:t>
      </w:r>
    </w:p>
    <w:p>
      <w:pPr>
        <w:pStyle w:val="BodyText"/>
      </w:pPr>
      <w:r>
        <w:t xml:space="preserve">The study further examines how Indonesian photographers incorporate local traditions into their practice. For example, traditional</w:t>
      </w:r>
      <w:r>
        <w:t xml:space="preserve"> </w:t>
      </w:r>
      <w:r>
        <w:rPr>
          <w:iCs/>
          <w:i/>
        </w:rPr>
        <w:t xml:space="preserve">Wayang Kulit</w:t>
      </w:r>
      <w:r>
        <w:t xml:space="preserve"> </w:t>
      </w:r>
      <w:r>
        <w:t xml:space="preserve">(shadow puppetry) aesthetics have inspired some photographers to create images that blend folklore with modern urban life. Others draw from</w:t>
      </w:r>
      <w:r>
        <w:t xml:space="preserve"> </w:t>
      </w:r>
      <w:r>
        <w:rPr>
          <w:iCs/>
          <w:i/>
        </w:rPr>
        <w:t xml:space="preserve">batik</w:t>
      </w:r>
      <w:r>
        <w:t xml:space="preserve">-inspired patterns or use the concept of</w:t>
      </w:r>
      <w:r>
        <w:t xml:space="preserve"> </w:t>
      </w:r>
      <w:r>
        <w:rPr>
          <w:iCs/>
          <w:i/>
        </w:rPr>
        <w:t xml:space="preserve">Rumah Adat</w:t>
      </w:r>
      <w:r>
        <w:t xml:space="preserve"> </w:t>
      </w:r>
      <w:r>
        <w:t xml:space="preserve">(traditional houses) as metaphors for cultural preservation amidst modernization. These practices not only celebrate Indonesia’s rich heritage but also challenge the photographer to innovate while remaining rooted in local culture.</w:t>
      </w:r>
    </w:p>
    <w:p>
      <w:pPr>
        <w:pStyle w:val="BodyText"/>
      </w:pPr>
      <w:r>
        <w:t xml:space="preserve">Jakarta’s status as a cosmopolitan hub has also influenced the photographer’s perspective. The city attracts a diverse population, including expatriates, migrants from other Indonesian provinces, and international visitors. This diversity is reflected in the visual narratives produced by photographers who capture interactions between cultures—such as street food vendors serving</w:t>
      </w:r>
      <w:r>
        <w:t xml:space="preserve"> </w:t>
      </w:r>
      <w:r>
        <w:rPr>
          <w:iCs/>
          <w:i/>
        </w:rPr>
        <w:t xml:space="preserve">nasi goreng</w:t>
      </w:r>
      <w:r>
        <w:t xml:space="preserve"> </w:t>
      </w:r>
      <w:r>
        <w:t xml:space="preserve">to tourists or community gatherings that blend Islamic and Hindu traditions. The photographer’s ability to document these intersections underscores their role in fostering mutual understanding in an increasingly interconnected world.</w:t>
      </w:r>
    </w:p>
    <w:p>
      <w:pPr>
        <w:pStyle w:val="BodyText"/>
      </w:pPr>
      <w:r>
        <w:t xml:space="preserve">The academic discourse surrounding the photographer in Indonesia Jakarta must also address ethical considerations. Issues such as informed consent, representation of vulnerable communities, and the potential exploitation of local cultures for commercial gain are central to this discussion. For instance, a photographer documenting poverty-stricken neighborhoods may face criticism for perpetuating stereotypes or failing to involve community members in the storytelling process. Ethical frameworks from academic sources like</w:t>
      </w:r>
      <w:r>
        <w:t xml:space="preserve"> </w:t>
      </w:r>
      <w:r>
        <w:rPr>
          <w:iCs/>
          <w:i/>
        </w:rPr>
        <w:t xml:space="preserve">The Photographer’s Ethical Manual</w:t>
      </w:r>
      <w:r>
        <w:t xml:space="preserve"> </w:t>
      </w:r>
      <w:r>
        <w:t xml:space="preserve">(Smith &amp; Lee, 2021) are essential for guiding photographers in their work.</w:t>
      </w:r>
    </w:p>
    <w:p>
      <w:pPr>
        <w:pStyle w:val="BodyText"/>
      </w:pPr>
      <w:r>
        <w:t xml:space="preserve">In conclusion, the</w:t>
      </w:r>
      <w:r>
        <w:t xml:space="preserve"> </w:t>
      </w:r>
      <w:r>
        <w:rPr>
          <w:bCs/>
          <w:b/>
        </w:rPr>
        <w:t xml:space="preserve">photographer</w:t>
      </w:r>
      <w:r>
        <w:t xml:space="preserve"> </w:t>
      </w:r>
      <w:r>
        <w:t xml:space="preserve">in Indonesia Jakarta embodies a unique intersection of artistry, activism, and cultural preservation. Their work reflects the complexities of life in a megacity while contributing to broader academic conversations about urbanization, identity, and representation. As Jakarta continues to evolve, the role of the photographer will remain indispensable in capturing its past, present, and future. This document advocates for further academic research into how photographers navigate these challenges and opportunities within Indonesia’s dynamic capital.</w:t>
      </w:r>
    </w:p>
    <w:p>
      <w:pPr>
        <w:pStyle w:val="BodyText"/>
      </w:pPr>
      <w:r>
        <w:t xml:space="preserve">Keywords: Photographer; Indonesia Jakarta; Urban Photography; Cultural Preservation; Social Documentation.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Indonesia Jakarta</dc:title>
  <dc:creator/>
  <dc:language>en</dc:language>
  <cp:keywords/>
  <dcterms:created xsi:type="dcterms:W3CDTF">2026-07-23T16:41:57Z</dcterms:created>
  <dcterms:modified xsi:type="dcterms:W3CDTF">2026-07-23T16:41:57Z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