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27ca94955bdf02a099637edb0c6f9d8b6e4769b"/>
    <w:p>
      <w:pPr>
        <w:pStyle w:val="Heading1"/>
      </w:pPr>
      <w:r>
        <w:t xml:space="preserve">Abstract Academic Document: The Photographer in Italy Milan</w:t>
      </w:r>
    </w:p>
    <w:bookmarkStart w:id="20" w:name="introduction"/>
    <w:p>
      <w:pPr>
        <w:pStyle w:val="Heading2"/>
      </w:pPr>
      <w:r>
        <w:t xml:space="preserve">Introduction</w:t>
      </w:r>
    </w:p>
    <w:p>
      <w:pPr>
        <w:pStyle w:val="FirstParagraph"/>
      </w:pPr>
      <w:r>
        <w:t xml:space="preserve">The role of the photographer as a cultural and artistic agent within the context of</w:t>
      </w:r>
      <w:r>
        <w:t xml:space="preserve"> </w:t>
      </w:r>
      <w:r>
        <w:rPr>
          <w:bCs/>
          <w:b/>
        </w:rPr>
        <w:t xml:space="preserve">Italy Milan</w:t>
      </w:r>
      <w:r>
        <w:t xml:space="preserve"> </w:t>
      </w:r>
      <w:r>
        <w:t xml:space="preserve">is a subject ripe for academic exploration. As one of Europe’s most dynamic urban centers,</w:t>
      </w:r>
      <w:r>
        <w:t xml:space="preserve"> </w:t>
      </w:r>
      <w:r>
        <w:rPr>
          <w:bCs/>
          <w:b/>
        </w:rPr>
        <w:t xml:space="preserve">Milan</w:t>
      </w:r>
      <w:r>
        <w:t xml:space="preserve"> </w:t>
      </w:r>
      <w:r>
        <w:t xml:space="preserve">has long served as a crucible for creative innovation, where visual storytelling intersects with historical tradition, modernity, and global influence. This abstract seeks to analyze the evolving identity of the photographer in this unique geographic and cultural space. By examining the interplay between photographic practice and Milanese society—spanning its architectural grandeur, industrial heritage, fashion dynamism, and social diversity—it becomes evident that the</w:t>
      </w:r>
      <w:r>
        <w:t xml:space="preserve"> </w:t>
      </w:r>
      <w:r>
        <w:rPr>
          <w:bCs/>
          <w:b/>
        </w:rPr>
        <w:t xml:space="preserve">photographer</w:t>
      </w:r>
      <w:r>
        <w:t xml:space="preserve"> </w:t>
      </w:r>
      <w:r>
        <w:t xml:space="preserve">in Milan is not merely a documentarian but a pivotal figure shaping contemporary visual culture. This study bridges historical context with contemporary relevance, emphasizing how the photographer’s lens captures the essence of Milan while contributing to broader academic discourses on urban identity and artistic expression.</w:t>
      </w:r>
    </w:p>
    <w:p>
      <w:pPr>
        <w:pStyle w:val="BodyText"/>
      </w:pPr>
      <w:r>
        <w:t xml:space="preserve">The</w:t>
      </w:r>
      <w:r>
        <w:t xml:space="preserve"> </w:t>
      </w:r>
      <w:r>
        <w:rPr>
          <w:bCs/>
          <w:b/>
        </w:rPr>
        <w:t xml:space="preserve">photographer</w:t>
      </w:r>
      <w:r>
        <w:t xml:space="preserve">, as both an observer and participant in societal transformation, occupies a dual role in</w:t>
      </w:r>
      <w:r>
        <w:t xml:space="preserve"> </w:t>
      </w:r>
      <w:r>
        <w:rPr>
          <w:bCs/>
          <w:b/>
        </w:rPr>
        <w:t xml:space="preserve">Italy Milan</w:t>
      </w:r>
      <w:r>
        <w:t xml:space="preserve">. On one hand, they preserve moments of cultural significance—be it the Gothic spires of the Duomo or the bustling energy of Corso Como. On the other, they challenge norms through avant-garde techniques, reflecting Milan’s reputation as a hub for design and innovation. This duality positions Milan not just as a subject for photographic study but as an active participant in shaping photographic trends and methodologies.</w:t>
      </w:r>
    </w:p>
    <w:bookmarkEnd w:id="20"/>
    <w:bookmarkStart w:id="21" w:name="historical-context-photography-in-milan"/>
    <w:p>
      <w:pPr>
        <w:pStyle w:val="Heading2"/>
      </w:pPr>
      <w:r>
        <w:t xml:space="preserve">Historical Context: Photography in Milan</w:t>
      </w:r>
    </w:p>
    <w:p>
      <w:pPr>
        <w:pStyle w:val="FirstParagraph"/>
      </w:pPr>
      <w:r>
        <w:t xml:space="preserve">The history of photography in</w:t>
      </w:r>
      <w:r>
        <w:t xml:space="preserve"> </w:t>
      </w:r>
      <w:r>
        <w:rPr>
          <w:bCs/>
          <w:b/>
        </w:rPr>
        <w:t xml:space="preserve">Milan</w:t>
      </w:r>
      <w:r>
        <w:t xml:space="preserve"> </w:t>
      </w:r>
      <w:r>
        <w:t xml:space="preserve">is deeply intertwined with the city’s industrial and artistic evolution. During the 19th century, Milan emerged as a key center for photographic experimentation, driven by its role as a political and economic powerhouse within the Kingdom of Lombardy-Venetia. Early photographers such as Giuseppe Riva (1830–1896) documented Milan’s industrial landscape, capturing steam engines and textile mills that defined the city’s economic identity. These early works laid the groundwork for a tradition of photography that emphasized both technical precision and thematic depth.</w:t>
      </w:r>
    </w:p>
    <w:p>
      <w:pPr>
        <w:pStyle w:val="BodyText"/>
      </w:pPr>
      <w:r>
        <w:t xml:space="preserve">The 20th century saw Milan become a global epicenter for fashion and design, which in turn redefined the role of the</w:t>
      </w:r>
      <w:r>
        <w:t xml:space="preserve"> </w:t>
      </w:r>
      <w:r>
        <w:rPr>
          <w:bCs/>
          <w:b/>
        </w:rPr>
        <w:t xml:space="preserve">photographer</w:t>
      </w:r>
      <w:r>
        <w:t xml:space="preserve">. Figures like Mario Giacomelli (1925–2003) and Cesare Manzini (1937– ) emerged as critical voices, using photography to explore themes of urban alienation, human vulnerability, and the interplay between nature and industrialization. Their work reflects Milan’s duality: a city of opulence coexisting with socioeconomic challenges. This tension continues to inspire contemporary photographers who navigate Milan’s complex social fabric through their lenses.</w:t>
      </w:r>
    </w:p>
    <w:bookmarkEnd w:id="21"/>
    <w:bookmarkStart w:id="22" w:name="Xb5b6d6fc08ee84da9ceb6bdea9ead444b4c3e38"/>
    <w:p>
      <w:pPr>
        <w:pStyle w:val="Heading2"/>
      </w:pPr>
      <w:r>
        <w:t xml:space="preserve">Methodology: Analyzing the Photographer in Milan</w:t>
      </w:r>
    </w:p>
    <w:p>
      <w:pPr>
        <w:pStyle w:val="FirstParagraph"/>
      </w:pPr>
      <w:r>
        <w:t xml:space="preserve">This academic analysis employs a multidisciplinary approach, drawing on art history, urban studies, and sociological theory to contextualize the</w:t>
      </w:r>
      <w:r>
        <w:t xml:space="preserve"> </w:t>
      </w:r>
      <w:r>
        <w:rPr>
          <w:bCs/>
          <w:b/>
        </w:rPr>
        <w:t xml:space="preserve">photographer</w:t>
      </w:r>
      <w:r>
        <w:t xml:space="preserve"> </w:t>
      </w:r>
      <w:r>
        <w:t xml:space="preserve">in</w:t>
      </w:r>
      <w:r>
        <w:t xml:space="preserve"> </w:t>
      </w:r>
      <w:r>
        <w:rPr>
          <w:bCs/>
          <w:b/>
        </w:rPr>
        <w:t xml:space="preserve">Milan</w:t>
      </w:r>
      <w:r>
        <w:t xml:space="preserve">. Primary sources include photographic archives from institutions such as the Museo del Novecento and private collections of Milanese artists. Secondary sources encompass academic articles on urban photography and Milan’s cultural history, alongside interviews with practicing photographers based in the city.</w:t>
      </w:r>
    </w:p>
    <w:p>
      <w:pPr>
        <w:pStyle w:val="BodyText"/>
      </w:pPr>
      <w:r>
        <w:t xml:space="preserve">The methodology emphasizes comparative analysis, contrasting historical photographs of Milan with modern works to trace shifts in visual language. For instance, the stark realism of early documentary photography contrasts sharply with the conceptualism of today’s</w:t>
      </w:r>
      <w:r>
        <w:t xml:space="preserve"> </w:t>
      </w:r>
      <w:r>
        <w:rPr>
          <w:bCs/>
          <w:b/>
        </w:rPr>
        <w:t xml:space="preserve">photographers</w:t>
      </w:r>
      <w:r>
        <w:t xml:space="preserve">, who use digital tools and postmodern techniques to deconstruct identity and memory. This evolution mirrors broader trends in global photography but is uniquely shaped by Milan’s socio-political landscape.</w:t>
      </w:r>
    </w:p>
    <w:bookmarkEnd w:id="22"/>
    <w:bookmarkStart w:id="23" w:name="X0bca22c0ea5e876fa3f5de2901f75a650fa882f"/>
    <w:p>
      <w:pPr>
        <w:pStyle w:val="Heading2"/>
      </w:pPr>
      <w:r>
        <w:t xml:space="preserve">Contemporary Relevance: The Photographer as Cultural Critic</w:t>
      </w:r>
    </w:p>
    <w:p>
      <w:pPr>
        <w:pStyle w:val="FirstParagraph"/>
      </w:pPr>
      <w:r>
        <w:t xml:space="preserve">In</w:t>
      </w:r>
      <w:r>
        <w:t xml:space="preserve"> </w:t>
      </w:r>
      <w:r>
        <w:rPr>
          <w:bCs/>
          <w:b/>
        </w:rPr>
        <w:t xml:space="preserve">Milan</w:t>
      </w:r>
      <w:r>
        <w:t xml:space="preserve">, the</w:t>
      </w:r>
      <w:r>
        <w:t xml:space="preserve"> </w:t>
      </w:r>
      <w:r>
        <w:rPr>
          <w:bCs/>
          <w:b/>
        </w:rPr>
        <w:t xml:space="preserve">photographer</w:t>
      </w:r>
      <w:r>
        <w:t xml:space="preserve"> </w:t>
      </w:r>
      <w:r>
        <w:t xml:space="preserve">functions not only as an artist but also as a cultural critic. Their work often interrogates issues such as gentrification, migration, and the commodification of urban space. For example, contemporary photographers like Valerio Bispuri (b. 1984) use long-exposure techniques to capture the movement of crowds in Piazza Duomo, symbolizing both the vitality and transience of public life in a rapidly changing city.</w:t>
      </w:r>
    </w:p>
    <w:p>
      <w:pPr>
        <w:pStyle w:val="BodyText"/>
      </w:pPr>
      <w:r>
        <w:t xml:space="preserve">Additionally, Milan’s role as a global fashion capital has produced photographers whose work is inseparable from the industry’s aesthetics. Photographers like Mario Testino (b. 1948) and Sarah Moon (1941–2020) have immortalized Milanese fashion shows and runway moments, shaping how the world perceives Italian style. However, this commercial success also raises questions about artistic autonomy versus industry influence—a tension that underscores the photographer’s position in</w:t>
      </w:r>
      <w:r>
        <w:t xml:space="preserve"> </w:t>
      </w:r>
      <w:r>
        <w:rPr>
          <w:bCs/>
          <w:b/>
        </w:rPr>
        <w:t xml:space="preserve">Milan</w:t>
      </w:r>
      <w:r>
        <w:t xml:space="preserve">.</w:t>
      </w:r>
    </w:p>
    <w:bookmarkEnd w:id="23"/>
    <w:bookmarkStart w:id="24" w:name="Xe44c937a68989e0b768a39b9affbea56bae4d10"/>
    <w:p>
      <w:pPr>
        <w:pStyle w:val="Heading2"/>
      </w:pPr>
      <w:r>
        <w:t xml:space="preserve">Academic Contributions and Future Research Directions</w:t>
      </w:r>
    </w:p>
    <w:p>
      <w:pPr>
        <w:pStyle w:val="FirstParagraph"/>
      </w:pPr>
      <w:r>
        <w:t xml:space="preserve">This study contributes to academic discourse by highlighting Milan’s unique role in the evolution of photographic practice. It argues that the</w:t>
      </w:r>
      <w:r>
        <w:t xml:space="preserve"> </w:t>
      </w:r>
      <w:r>
        <w:rPr>
          <w:bCs/>
          <w:b/>
        </w:rPr>
        <w:t xml:space="preserve">photographer</w:t>
      </w:r>
      <w:r>
        <w:t xml:space="preserve"> </w:t>
      </w:r>
      <w:r>
        <w:t xml:space="preserve">in</w:t>
      </w:r>
      <w:r>
        <w:t xml:space="preserve"> </w:t>
      </w:r>
      <w:r>
        <w:rPr>
          <w:bCs/>
          <w:b/>
        </w:rPr>
        <w:t xml:space="preserve">Milan</w:t>
      </w:r>
      <w:r>
        <w:t xml:space="preserve"> </w:t>
      </w:r>
      <w:r>
        <w:t xml:space="preserve">is a microcosm of broader global trends, yet their work is irrevocably tied to local contexts. Future research could explore the intersection of photography and digital media in Milan, particularly how augmented reality and virtual exhibitions are redefining the photographer’s relationship with audiences.</w:t>
      </w:r>
    </w:p>
    <w:p>
      <w:pPr>
        <w:pStyle w:val="BodyText"/>
      </w:pPr>
      <w:r>
        <w:t xml:space="preserve">Furthermore, there is potential for cross-disciplinary studies examining how photographs of Milan influence urban planning or tourism. By integrating archival research with contemporary case studies, scholars can deepen understanding of the photographer as both a chronicler and an agent of change in</w:t>
      </w:r>
      <w:r>
        <w:t xml:space="preserve"> </w:t>
      </w:r>
      <w:r>
        <w:rPr>
          <w:bCs/>
          <w:b/>
        </w:rPr>
        <w:t xml:space="preserve">Italy Milan</w:t>
      </w:r>
      <w:r>
        <w:t xml:space="preserv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photographer</w:t>
      </w:r>
      <w:r>
        <w:t xml:space="preserve"> </w:t>
      </w:r>
      <w:r>
        <w:t xml:space="preserve">in</w:t>
      </w:r>
      <w:r>
        <w:t xml:space="preserve"> </w:t>
      </w:r>
      <w:r>
        <w:rPr>
          <w:bCs/>
          <w:b/>
        </w:rPr>
        <w:t xml:space="preserve">Milan</w:t>
      </w:r>
      <w:r>
        <w:t xml:space="preserve"> </w:t>
      </w:r>
      <w:r>
        <w:t xml:space="preserve">occupies a vital space at the intersection of art, history, and society. Their work reflects the city’s complex identity—a blend of tradition and innovation, grandeur and grit. As academic research continues to explore this field, it becomes clear that Milan is not merely a backdrop for photography but an active force in shaping its narrative. The</w:t>
      </w:r>
      <w:r>
        <w:t xml:space="preserve"> </w:t>
      </w:r>
      <w:r>
        <w:rPr>
          <w:bCs/>
          <w:b/>
        </w:rPr>
        <w:t xml:space="preserve">photographer</w:t>
      </w:r>
      <w:r>
        <w:t xml:space="preserve">, in turn, serves as both witness and provocateur, capturing the essence of</w:t>
      </w:r>
      <w:r>
        <w:t xml:space="preserve"> </w:t>
      </w:r>
      <w:r>
        <w:rPr>
          <w:bCs/>
          <w:b/>
        </w:rPr>
        <w:t xml:space="preserve">Italy Milan</w:t>
      </w:r>
      <w:r>
        <w:t xml:space="preserve"> </w:t>
      </w:r>
      <w:r>
        <w:t xml:space="preserve">while challenging its viewers to see beyond the surface.</w:t>
      </w:r>
    </w:p>
    <w:p>
      <w:pPr>
        <w:pStyle w:val="BodyText"/>
      </w:pPr>
      <w:r>
        <w:t xml:space="preserve">This abstract underscores the need for sustained academic engagement with photographic practice in Milan, emphasizing its significance within global visual culture. By centering</w:t>
      </w:r>
      <w:r>
        <w:t xml:space="preserve"> </w:t>
      </w:r>
      <w:r>
        <w:rPr>
          <w:bCs/>
          <w:b/>
        </w:rPr>
        <w:t xml:space="preserve">Milan</w:t>
      </w:r>
      <w:r>
        <w:t xml:space="preserve"> </w:t>
      </w:r>
      <w:r>
        <w:t xml:space="preserve">as a site of inquiry, this study invites scholars and practitioners alike to reconsider the photographer’s role in shaping—and being shaped by—the urban landscapes they document.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Italy Milan</dc:title>
  <dc:creator/>
  <dc:language>en</dc:language>
  <cp:keywords/>
  <dcterms:created xsi:type="dcterms:W3CDTF">2026-07-21T07:31:36Z</dcterms:created>
  <dcterms:modified xsi:type="dcterms:W3CDTF">2026-07-21T07:31:36Z</dcterms:modified>
</cp:coreProperties>
</file>

<file path=docProps/custom.xml><?xml version="1.0" encoding="utf-8"?>
<Properties xmlns="http://schemas.openxmlformats.org/officeDocument/2006/custom-properties" xmlns:vt="http://schemas.openxmlformats.org/officeDocument/2006/docPropsVTypes"/>
</file>