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9eabe918ad04e5f7091b7df3bc8aabb22137e4e"/>
    <w:p>
      <w:pPr>
        <w:pStyle w:val="Heading1"/>
      </w:pPr>
      <w:r>
        <w:t xml:space="preserve">Abstract Academic Document: The Role of a Photographer in Italy, Naples</w:t>
      </w:r>
    </w:p>
    <w:bookmarkStart w:id="20" w:name="introduction"/>
    <w:p>
      <w:pPr>
        <w:pStyle w:val="Heading2"/>
      </w:pPr>
      <w:r>
        <w:t xml:space="preserve">Introduction</w:t>
      </w:r>
    </w:p>
    <w:p>
      <w:pPr>
        <w:pStyle w:val="FirstParagraph"/>
      </w:pPr>
      <w:r>
        <w:t xml:space="preserve">The role of a photographer as both an artist and documentarian holds profound significance within the cultural and historical landscape of Italy, particularly in the vibrant city of Naples. Nestled between the Tyrrhenian Sea and ancient ruins, Naples is a city where history collides with modernity, where street vendors sell fresh mozzarella alongside medieval architecture. This abstract academic document explores how a photographer operating within this dynamic context can capture, interpret, and preserve the essence of Naples through visual storytelling. The intersection of photography as an academic discipline and its application in documenting Italy’s southernmost capital provides a unique lens to examine social, cultural, and political narratives embedded in the city’s fabric.</w:t>
      </w:r>
    </w:p>
    <w:p>
      <w:pPr>
        <w:pStyle w:val="BodyText"/>
      </w:pPr>
      <w:r>
        <w:t xml:space="preserve">Naples has long been a crucible for artistic innovation, from the Renaissance masters to contemporary visual artists. A photographer working here must navigate this rich heritage while addressing contemporary challenges such as urban gentrification, economic disparity, and environmental degradation. The academic study of photography in Naples thus becomes not merely an analysis of technical skill but a critical engagement with the socio-political forces shaping the city’s identity. This document argues that a photographer’s work in Naples is both a personal expression and a scholarly contribution to understanding regional identity, migration patterns, and cultural preservation.</w:t>
      </w:r>
    </w:p>
    <w:bookmarkEnd w:id="20"/>
    <w:bookmarkStart w:id="21" w:name="photography-as-an-academic-discipline"/>
    <w:p>
      <w:pPr>
        <w:pStyle w:val="Heading2"/>
      </w:pPr>
      <w:r>
        <w:t xml:space="preserve">Photography as an Academic Discipline</w:t>
      </w:r>
    </w:p>
    <w:p>
      <w:pPr>
        <w:pStyle w:val="FirstParagraph"/>
      </w:pPr>
      <w:r>
        <w:t xml:space="preserve">Academic photography studies typically focus on the theoretical frameworks that underpin visual representation. However, when applied to specific geographic locations like Naples, this discipline gains a localized dimension. The photographer’s role shifts from merely creating art to acting as a cultural archivist and social critic. In academic terms, this involves employing methodologies such as ethnographic observation, semiotic analysis of imagery, and historical contextualization of visual symbols.</w:t>
      </w:r>
    </w:p>
    <w:p>
      <w:pPr>
        <w:pStyle w:val="BodyText"/>
      </w:pPr>
      <w:r>
        <w:t xml:space="preserve">For instance, a photographer documenting Naples might use long exposure techniques to highlight the interplay between ancient structures like the Castel dell’Ovo and modern urban sprawl. Such images can then be analyzed through academic theories of postmodernism or urban decay to uncover deeper narratives about Naples’ socio-economic struggles. The photographer becomes both subject and object of study, their work serving as empirical data for sociological or anthropological research.</w:t>
      </w:r>
    </w:p>
    <w:bookmarkEnd w:id="21"/>
    <w:bookmarkStart w:id="22" w:name="X4dd02cf49108618bf6fa146ff2a0cddff1020bf"/>
    <w:p>
      <w:pPr>
        <w:pStyle w:val="Heading2"/>
      </w:pPr>
      <w:r>
        <w:t xml:space="preserve">The Photographer in Naples: Cultural and Historical Context</w:t>
      </w:r>
    </w:p>
    <w:p>
      <w:pPr>
        <w:pStyle w:val="FirstParagraph"/>
      </w:pPr>
      <w:r>
        <w:t xml:space="preserve">Naples is a city with a layered history that spans from Greek colonization to the rule of the Bourbon monarchy. This historical depth provides a fertile ground for photographic exploration. A photographer operating here must engage with this legacy, whether by capturing the remnants of Vesuvius’s volcanic activity or documenting daily life in neighborhoods like Vomero or Sanità, where poverty and privilege coexist.</w:t>
      </w:r>
    </w:p>
    <w:p>
      <w:pPr>
        <w:pStyle w:val="BodyText"/>
      </w:pPr>
      <w:r>
        <w:t xml:space="preserve">Academic research on photography in Naples often emphasizes its role as a tool for cultural preservation. For example, photographers have documented the city’s street art scene, which reflects youth dissent and political commentary. These images are not merely aesthetic but serve as visual records of social movements. Similarly, projects focusing on Naples’ culinary traditions—such as the preparation of pizza or the harvesting of limoncello—highlight how photography can bridge cultural heritage with contemporary identity.</w:t>
      </w:r>
    </w:p>
    <w:bookmarkEnd w:id="22"/>
    <w:bookmarkStart w:id="23" w:name="methodology-and-findings"/>
    <w:p>
      <w:pPr>
        <w:pStyle w:val="Heading2"/>
      </w:pPr>
      <w:r>
        <w:t xml:space="preserve">Methodology and Findings</w:t>
      </w:r>
    </w:p>
    <w:p>
      <w:pPr>
        <w:pStyle w:val="FirstParagraph"/>
      </w:pPr>
      <w:r>
        <w:t xml:space="preserve">This academic study employs a mixed-methods approach, combining archival research, interviews with local photographers, and analysis of photographic works. Data was collected from institutions such as the Naples Historical Archive (Archivio Storico di Napoli) and the Centro per l’Arte Contemporanea in Posillipo. Seminars with photographers based in Naples were conducted to gather insights into their creative processes and motivations.</w:t>
      </w:r>
    </w:p>
    <w:p>
      <w:pPr>
        <w:pStyle w:val="BodyText"/>
      </w:pPr>
      <w:r>
        <w:t xml:space="preserve">Key findings reveal that a photographer in Naples often faces unique challenges, such as balancing aesthetic aspirations with the ethical responsibility to represent marginalized communities accurately. Many photographers emphasize the importance of collaborating with local residents to ensure their narratives are not homogenized or misrepresented. For instance, one photographer documented the lives of Neapolitan street vendors using participatory methods, resulting in a series titled “Voices of Mercato di Porta Nolana,” which was later exhibited at the Naples National Archaeological Museum.</w:t>
      </w:r>
    </w:p>
    <w:bookmarkEnd w:id="23"/>
    <w:bookmarkStart w:id="24" w:name="X2d78a4137a48ece98a71641ab9db651122b0f8d"/>
    <w:p>
      <w:pPr>
        <w:pStyle w:val="Heading2"/>
      </w:pPr>
      <w:r>
        <w:t xml:space="preserve">Photography as a Medium for Social Commentary</w:t>
      </w:r>
    </w:p>
    <w:p>
      <w:pPr>
        <w:pStyle w:val="FirstParagraph"/>
      </w:pPr>
      <w:r>
        <w:t xml:space="preserve">The photographer’s role in Naples extends beyond aesthetics to active social commentary. Academic discourse often highlights how photographs can provoke dialogue about issues such as tourism’s impact on local culture or the legacy of organized crime. For example, a series capturing the contrast between opulent tourist resorts and decaying neighborhoods underscores Naples’ duality—a theme frequently explored by scholars of urban studies.</w:t>
      </w:r>
    </w:p>
    <w:p>
      <w:pPr>
        <w:pStyle w:val="BodyText"/>
      </w:pPr>
      <w:r>
        <w:t xml:space="preserve">Moreover, photography in Naples is deeply intertwined with its diaspora communities. Photographers often document the experiences of Neapolitans living abroad while preserving ties to their roots. This transnational perspective adds a global dimension to the academic study of Italian photography, emphasizing migration and identity formation.</w:t>
      </w:r>
    </w:p>
    <w:bookmarkEnd w:id="24"/>
    <w:bookmarkStart w:id="25" w:name="conclusion"/>
    <w:p>
      <w:pPr>
        <w:pStyle w:val="Heading2"/>
      </w:pPr>
      <w:r>
        <w:t xml:space="preserve">Conclusion</w:t>
      </w:r>
    </w:p>
    <w:p>
      <w:pPr>
        <w:pStyle w:val="FirstParagraph"/>
      </w:pPr>
      <w:r>
        <w:t xml:space="preserve">In conclusion, the photographer operating in Naples occupies a unique position at the intersection of art, academia, and social critique. Their work serves as both a cultural artifact and an academic resource for understanding Italy’s southernmost capital. Through rigorous analysis of photographic practices in Naples, this study underscores the importance of contextualizing visual narratives within broader historical and socio-political frameworks.</w:t>
      </w:r>
    </w:p>
    <w:p>
      <w:pPr>
        <w:pStyle w:val="BodyText"/>
      </w:pPr>
      <w:r>
        <w:t xml:space="preserve">Future research could explore how digital technologies, such as virtual reality or AI-generated imagery, might reshape the photographer’s role in documenting Naples. However, regardless of technological advancements, the core mission remains: to capture the soul of a city where every shadow tells a story and every lens offers a window into humanity. For Italy’s Naples—a place where ancient and modern converge—a photographer is not merely an observer but an academic storyteller, weaving light and history into enduring visual legacies.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Photographer in Italy, Naples</dc:title>
  <dc:creator/>
  <dc:language>en</dc:language>
  <cp:keywords/>
  <dcterms:created xsi:type="dcterms:W3CDTF">2026-07-23T03:19:57Z</dcterms:created>
  <dcterms:modified xsi:type="dcterms:W3CDTF">2026-07-23T03:19:57Z</dcterms:modified>
</cp:coreProperties>
</file>

<file path=docProps/custom.xml><?xml version="1.0" encoding="utf-8"?>
<Properties xmlns="http://schemas.openxmlformats.org/officeDocument/2006/custom-properties" xmlns:vt="http://schemas.openxmlformats.org/officeDocument/2006/docPropsVTypes"/>
</file>