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Mexico</w:t>
      </w:r>
      <w:r>
        <w:t xml:space="preserve"> </w:t>
      </w:r>
      <w:r>
        <w:t xml:space="preserve">City</w:t>
      </w:r>
    </w:p>
    <w:bookmarkStart w:id="20" w:name="X010bb90b64778105dfc39fc4ea9f841b59d7fa3"/>
    <w:p>
      <w:pPr>
        <w:pStyle w:val="Heading1"/>
      </w:pPr>
      <w:r>
        <w:t xml:space="preserve">Abstract Academic Document: The Role of the Photographer in the Cultural and Social Context of Mexico City, Mexico</w:t>
      </w:r>
    </w:p>
    <w:p>
      <w:pPr>
        <w:pStyle w:val="FirstParagraph"/>
      </w:pPr>
      <w:r>
        <w:rPr>
          <w:bCs/>
          <w:b/>
        </w:rPr>
        <w:t xml:space="preserve">Abstract:</w:t>
      </w:r>
      <w:r>
        <w:t xml:space="preserve"> </w:t>
      </w:r>
      <w:r>
        <w:t xml:space="preserve">This academic abstract explores the multifaceted role of the photographer as both a cultural observer and a critical participant in shaping narratives within Mexico City, one of Latin America’s most dynamic urban environments. Situated at the crossroads of indigenous heritage, colonial history, and contemporary globalization, Mexico City presents a unique laboratory for examining how photography functions as a medium for storytelling, social critique, and identity formation. This document analyzes the photographer’s contributions to preserving local traditions while engaging with global trends in visual culture. It further examines the challenges and opportunities faced by photographers in this metropolis, emphasizing their role in documenting urban transformation, political resistance, and cultural diversity.</w:t>
      </w:r>
    </w:p>
    <w:p>
      <w:pPr>
        <w:pStyle w:val="BodyText"/>
      </w:pPr>
      <w:r>
        <w:t xml:space="preserve">Mexico City, as the capital of Mexico and a UNESCO World Heritage site for its historic center, embodies a rich tapestry of architectural styles—from pre-Hispanic pyramids to modernist skyscrapers—and a vibrant socio-cultural landscape. The photographer in this context is not merely an artist but an ethnographer, historian, and activist who navigates the complexities of urban life. This study investigates how photographers in Mexico City utilize their craft to bridge gaps between past and present, local and global, through the lens of cultural memory.</w:t>
      </w:r>
    </w:p>
    <w:p>
      <w:pPr>
        <w:pStyle w:val="BodyText"/>
      </w:pPr>
      <w:r>
        <w:t xml:space="preserve">The abstract begins by defining the photographer’s role as a mediator between reality and representation. In a city where rapid gentrification threatens historical neighborhoods such as Centro Histórico or La Merced, photographers serve as custodians of collective memory. Their work often highlights issues like displacement, environmental degradation, and social inequality through visual narratives that resonate with both local communities and international audiences. This document argues that the photographer’s ability to capture the duality of Mexico City—its struggles and triumphs—makes them an essential figure in the city’s socio-political discourse.</w:t>
      </w:r>
    </w:p>
    <w:p>
      <w:pPr>
        <w:pStyle w:val="BodyText"/>
      </w:pPr>
      <w:r>
        <w:t xml:space="preserve">Methodologically, this study draws on a combination of qualitative analysis, case studies, and interviews with prominent photographers active in Mexico City. It evaluates how their works reflect or challenge dominant discourses about urban identity. For instance, the photographer’s use of street photography to document informal markets (tianguis) in Tepito or the vibrant murals of San Ángel underscores their role in celebrating grassroots creativity amid socio-economic disparities.</w:t>
      </w:r>
    </w:p>
    <w:p>
      <w:pPr>
        <w:pStyle w:val="BodyText"/>
      </w:pPr>
      <w:r>
        <w:t xml:space="preserve">A key finding is that photographers in Mexico City often employ hybrid styles—blending traditional Mexican techniques like</w:t>
      </w:r>
      <w:r>
        <w:t xml:space="preserve"> </w:t>
      </w:r>
      <w:r>
        <w:rPr>
          <w:iCs/>
          <w:i/>
        </w:rPr>
        <w:t xml:space="preserve">cortado</w:t>
      </w:r>
      <w:r>
        <w:t xml:space="preserve"> </w:t>
      </w:r>
      <w:r>
        <w:t xml:space="preserve">(a form of chiaroscuro) with digital tools to create visually striking images. This synthesis mirrors the city itself, where indigenous, colonial, and modern influences coexist. The abstract also highlights how these photographers engage with digital platforms such as Instagram or online galleries to reach global audiences while maintaining ties to local communities.</w:t>
      </w:r>
    </w:p>
    <w:p>
      <w:pPr>
        <w:pStyle w:val="BodyText"/>
      </w:pPr>
      <w:r>
        <w:t xml:space="preserve">The study further explores the ethical dimensions of the photographer’s work in a city marked by political tension and historical trauma. For example, documentation of protests against police brutality or environmental policies requires sensitivity to the subjects’ vulnerability. The photographer must balance artistic freedom with responsibility, ensuring their work does not exploit marginalized voices while amplifying their stories.</w:t>
      </w:r>
    </w:p>
    <w:p>
      <w:pPr>
        <w:pStyle w:val="BodyText"/>
      </w:pPr>
      <w:r>
        <w:t xml:space="preserve">Critically, this abstract examines the impact of technological advancements on photography in Mexico City. The rise of drone photography and augmented reality (AR) has expanded the photographer’s toolkit, enabling them to capture aerial perspectives of sprawling urban landscapes or overlay historical imagery onto modern structures. Such innovations are particularly relevant in a city where spatial contradictions—such as ancient temples juxtaposed with high-tech infrastructure—are emblematic of its identity.</w:t>
      </w:r>
    </w:p>
    <w:p>
      <w:pPr>
        <w:pStyle w:val="BodyText"/>
      </w:pPr>
      <w:r>
        <w:t xml:space="preserve">Additionally, the document emphasizes the photographer’s role in fostering intergenerational dialogue. Through projects like collaborative exhibitions with youth from neighborhoods like Iztapalapa or Coyoacán, photographers help preserve oral histories and traditional practices while inspiring new generations to engage with their heritage critically. This interplay between documentation and education positions the photographer as a cultural ambassador.</w:t>
      </w:r>
    </w:p>
    <w:p>
      <w:pPr>
        <w:pStyle w:val="BodyText"/>
      </w:pPr>
      <w:r>
        <w:t xml:space="preserve">The abstract also addresses challenges specific to Mexico City’s environment. The city’s air pollution, for instance, affects both the quality of photographs and the health of photographers working outdoors. Similarly, bureaucratic hurdles in obtaining permits for public spaces can limit creative freedom. These issues underscore the need for policies that support artists in navigating urban constraints.</w:t>
      </w:r>
    </w:p>
    <w:p>
      <w:pPr>
        <w:pStyle w:val="BodyText"/>
      </w:pPr>
      <w:r>
        <w:t xml:space="preserve">In conclusion, this academic abstract asserts that the photographer in Mexico City is a pivotal figure who transcends mere image-making to influence cultural and political consciousness. By capturing the city’s evolving identity through their lens, photographers not only preserve its legacy but also shape its future. Their work serves as a testament to the resilience of communities in the face of urbanization and globalization, offering a visual language that resonates across borders.</w:t>
      </w:r>
    </w:p>
    <w:p>
      <w:pPr>
        <w:pStyle w:val="BodyText"/>
      </w:pPr>
      <w:r>
        <w:rPr>
          <w:bCs/>
          <w:b/>
        </w:rPr>
        <w:t xml:space="preserve">Keywords:</w:t>
      </w:r>
      <w:r>
        <w:t xml:space="preserve"> </w:t>
      </w:r>
      <w:r>
        <w:t xml:space="preserve">Photographer, Mexico City, Cultural Memory, Visual Storytelling, Urban Photography.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Mexico City</dc:title>
  <dc:creator/>
  <dc:language>en</dc:language>
  <cp:keywords/>
  <dcterms:created xsi:type="dcterms:W3CDTF">2026-07-23T10:48:11Z</dcterms:created>
  <dcterms:modified xsi:type="dcterms:W3CDTF">2026-07-23T10:48:11Z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