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84428376305dc5ac6a34e4ee30bbab228ae66dd"/>
    <w:p>
      <w:pPr>
        <w:pStyle w:val="Heading1"/>
      </w:pPr>
      <w:r>
        <w:rPr>
          <w:iCs/>
          <w:i/>
          <w:bCs/>
          <w:b/>
        </w:rPr>
        <w:t xml:space="preserve">An Abstract Academic Exploration of the Photographer's Role in Capturing Identity and Transformation in South Africa's Cape Town</w:t>
      </w:r>
    </w:p>
    <w:p>
      <w:pPr>
        <w:pStyle w:val="FirstParagraph"/>
      </w:pPr>
      <w:r>
        <w:t xml:space="preserve">In the dynamic cultural and historical landscape of</w:t>
      </w:r>
      <w:r>
        <w:t xml:space="preserve"> </w:t>
      </w:r>
      <w:r>
        <w:rPr>
          <w:bCs/>
          <w:b/>
        </w:rPr>
        <w:t xml:space="preserve">South Africa Cape Town</w:t>
      </w:r>
      <w:r>
        <w:t xml:space="preserve">, the role of the photographer transcends mere image-making. This abstract academic document examines how photographers in this vibrant metropolis serve as both chroniclers of socio-political change and custodians of visual heritage. Positioned at the intersection of natural beauty, urban complexity, and post-apartheid identity,</w:t>
      </w:r>
      <w:r>
        <w:t xml:space="preserve"> </w:t>
      </w:r>
      <w:r>
        <w:rPr>
          <w:bCs/>
          <w:b/>
        </w:rPr>
        <w:t xml:space="preserve">Cape Town</w:t>
      </w:r>
      <w:r>
        <w:t xml:space="preserve"> </w:t>
      </w:r>
      <w:r>
        <w:t xml:space="preserve">offers a unique canvas for photographers to interrogate themes such as decolonization, multiculturalism, and environmental resilience. This analysis explores the theoretical frameworks underpinning photographic practice in this region while emphasizing the photographer’s dual responsibility as an artist and an observer of societal transformation.</w:t>
      </w:r>
    </w:p>
    <w:bookmarkStart w:id="20" w:name="X9324dddb34f062fc88eb22a99813c5940e49b74"/>
    <w:p>
      <w:pPr>
        <w:pStyle w:val="Heading2"/>
      </w:pPr>
      <w:r>
        <w:rPr>
          <w:bCs/>
          <w:b/>
        </w:rPr>
        <w:t xml:space="preserve">The Photographer as a Cultural Archivist in Cape Town</w:t>
      </w:r>
    </w:p>
    <w:p>
      <w:pPr>
        <w:pStyle w:val="FirstParagraph"/>
      </w:pPr>
      <w:r>
        <w:rPr>
          <w:bCs/>
          <w:b/>
        </w:rPr>
        <w:t xml:space="preserve">Cape Town</w:t>
      </w:r>
      <w:r>
        <w:t xml:space="preserve">, with its iconic Table Mountain, sprawling beaches, and diverse communities, is a city where history and modernity collide. For the photographer, this setting presents an unparalleled opportunity to document the interplay between natural landmarks and human narratives. The photographer’s lens often captures the juxtaposition of luxury developments in areas like Clifton against the informal settlements of Langa or Khayelitsha. This visual duality underscores</w:t>
      </w:r>
      <w:r>
        <w:t xml:space="preserve"> </w:t>
      </w:r>
      <w:r>
        <w:rPr>
          <w:bCs/>
          <w:b/>
        </w:rPr>
        <w:t xml:space="preserve">South Africa Cape Town</w:t>
      </w:r>
      <w:r>
        <w:t xml:space="preserve">’s status as a microcosm of national challenges and aspirations.</w:t>
      </w:r>
    </w:p>
    <w:p>
      <w:pPr>
        <w:pStyle w:val="BodyText"/>
      </w:pPr>
      <w:r>
        <w:t xml:space="preserve">The academic discourse on photography positions the photographer as a cultural archivist, tasked with preserving collective memory. In</w:t>
      </w:r>
      <w:r>
        <w:t xml:space="preserve"> </w:t>
      </w:r>
      <w:r>
        <w:rPr>
          <w:bCs/>
          <w:b/>
        </w:rPr>
        <w:t xml:space="preserve">Cape Town</w:t>
      </w:r>
      <w:r>
        <w:t xml:space="preserve">, this role is amplified by the city’s layered history—colonial legacies, anti-apartheid resistance, and contemporary debates over land ownership and social equity. Photographers here must navigate complex ethical considerations: Are they documenting reality or constructing narratives that reflect their own biases? This tension is particularly acute in</w:t>
      </w:r>
      <w:r>
        <w:t xml:space="preserve"> </w:t>
      </w:r>
      <w:r>
        <w:rPr>
          <w:bCs/>
          <w:b/>
        </w:rPr>
        <w:t xml:space="preserve">South Africa Cape Town</w:t>
      </w:r>
      <w:r>
        <w:t xml:space="preserve">, where the photographer’s work often intersects with activism and advocacy.</w:t>
      </w:r>
    </w:p>
    <w:bookmarkEnd w:id="20"/>
    <w:bookmarkStart w:id="21" w:name="X0c3cd6174b327a17be61a82529e3d0212dc316f"/>
    <w:p>
      <w:pPr>
        <w:pStyle w:val="Heading2"/>
      </w:pPr>
      <w:r>
        <w:rPr>
          <w:bCs/>
          <w:b/>
        </w:rPr>
        <w:t xml:space="preserve">Socio-Political Themes in the Photographer’s Lens</w:t>
      </w:r>
    </w:p>
    <w:p>
      <w:pPr>
        <w:pStyle w:val="FirstParagraph"/>
      </w:pPr>
      <w:r>
        <w:t xml:space="preserve">The photographer in</w:t>
      </w:r>
      <w:r>
        <w:t xml:space="preserve"> </w:t>
      </w:r>
      <w:r>
        <w:rPr>
          <w:bCs/>
          <w:b/>
        </w:rPr>
        <w:t xml:space="preserve">Cape Town</w:t>
      </w:r>
      <w:r>
        <w:t xml:space="preserve"> </w:t>
      </w:r>
      <w:r>
        <w:t xml:space="preserve">is frequently drawn to socio-political themes that mirror the broader struggles of post-apartheid</w:t>
      </w:r>
      <w:r>
        <w:t xml:space="preserve"> </w:t>
      </w:r>
      <w:r>
        <w:rPr>
          <w:bCs/>
          <w:b/>
        </w:rPr>
        <w:t xml:space="preserve">South Africa</w:t>
      </w:r>
      <w:r>
        <w:t xml:space="preserve">. Issues such as xenophobia, racial inequality, and environmental degradation are recurrent subjects. For instance, photographers have documented the plight of migrants in informal settlements or the impact of climate change on Table Mountain’s ecosystems. These projects not only highlight systemic issues but also challenge viewers to confront uncomfortable truths about</w:t>
      </w:r>
      <w:r>
        <w:t xml:space="preserve"> </w:t>
      </w:r>
      <w:r>
        <w:rPr>
          <w:bCs/>
          <w:b/>
        </w:rPr>
        <w:t xml:space="preserve">Cape Town</w:t>
      </w:r>
      <w:r>
        <w:t xml:space="preserve">’s socio-economic divides.</w:t>
      </w:r>
    </w:p>
    <w:p>
      <w:pPr>
        <w:pStyle w:val="BodyText"/>
      </w:pPr>
      <w:r>
        <w:t xml:space="preserve">Academic frameworks such as postcolonial theory and critical visual studies inform the photographer’s approach. The work of photographers like David Goldblatt, who has documented</w:t>
      </w:r>
      <w:r>
        <w:t xml:space="preserve"> </w:t>
      </w:r>
      <w:r>
        <w:rPr>
          <w:bCs/>
          <w:b/>
        </w:rPr>
        <w:t xml:space="preserve">South Africa</w:t>
      </w:r>
      <w:r>
        <w:t xml:space="preserve">'s history through a lens of social critique, provides a model for how photographic practice can engage with complex narratives. In</w:t>
      </w:r>
      <w:r>
        <w:t xml:space="preserve"> </w:t>
      </w:r>
      <w:r>
        <w:rPr>
          <w:bCs/>
          <w:b/>
        </w:rPr>
        <w:t xml:space="preserve">Cape Town</w:t>
      </w:r>
      <w:r>
        <w:t xml:space="preserve">, contemporary photographers build on this legacy, using their craft to interrogate power structures while also celebrating the city’s resilience and creativity.</w:t>
      </w:r>
    </w:p>
    <w:bookmarkEnd w:id="21"/>
    <w:bookmarkStart w:id="22" w:name="X4a59a282d720bd009611d03bc790c349b959ac9"/>
    <w:p>
      <w:pPr>
        <w:pStyle w:val="Heading2"/>
      </w:pPr>
      <w:r>
        <w:rPr>
          <w:bCs/>
          <w:b/>
        </w:rPr>
        <w:t xml:space="preserve">The Photographer’s Ethical Imperative in Cape Town</w:t>
      </w:r>
    </w:p>
    <w:p>
      <w:pPr>
        <w:pStyle w:val="FirstParagraph"/>
      </w:pPr>
      <w:r>
        <w:t xml:space="preserve">Ethical considerations are central to the photographer’s practice in</w:t>
      </w:r>
      <w:r>
        <w:t xml:space="preserve"> </w:t>
      </w:r>
      <w:r>
        <w:rPr>
          <w:bCs/>
          <w:b/>
        </w:rPr>
        <w:t xml:space="preserve">Cape Town</w:t>
      </w:r>
      <w:r>
        <w:t xml:space="preserve">. The photographer must grapple with questions of consent, representation, and the potential commodification of marginalized communities. For example, when photographing individuals from historically disadvantaged groups, the photographer must balance aesthetic goals with a commitment to dignity and agency. This ethical dimension is particularly pressing in</w:t>
      </w:r>
      <w:r>
        <w:t xml:space="preserve"> </w:t>
      </w:r>
      <w:r>
        <w:rPr>
          <w:bCs/>
          <w:b/>
        </w:rPr>
        <w:t xml:space="preserve">South Africa Cape Town</w:t>
      </w:r>
      <w:r>
        <w:t xml:space="preserve">, where photography has been used both as a tool of oppression (during apartheid) and as an instrument of liberation (in post-apartheid activism).</w:t>
      </w:r>
    </w:p>
    <w:p>
      <w:pPr>
        <w:pStyle w:val="BodyText"/>
      </w:pPr>
      <w:r>
        <w:t xml:space="preserve">Academic literature emphasizes the photographer’s responsibility to avoid reductive portrayals. In</w:t>
      </w:r>
      <w:r>
        <w:t xml:space="preserve"> </w:t>
      </w:r>
      <w:r>
        <w:rPr>
          <w:bCs/>
          <w:b/>
        </w:rPr>
        <w:t xml:space="preserve">Cape Town</w:t>
      </w:r>
      <w:r>
        <w:t xml:space="preserve">, this requires sensitivity to cultural contexts. A photograph of a street vendor in Bo-Kaap, for instance, should not merely exoticize the subject but instead contextualize their labor within broader economic challenges. The photographer’s role here is not only to capture but also to educate—using visual storytelling as a means of fostering empathy and understanding.</w:t>
      </w:r>
    </w:p>
    <w:bookmarkEnd w:id="22"/>
    <w:bookmarkStart w:id="23" w:name="X81f73efb4e09a8af6044643489f8b502c4d79cc"/>
    <w:p>
      <w:pPr>
        <w:pStyle w:val="Heading2"/>
      </w:pPr>
      <w:r>
        <w:rPr>
          <w:bCs/>
          <w:b/>
        </w:rPr>
        <w:t xml:space="preserve">The Photographer’s Engagement with Technology and Innovation</w:t>
      </w:r>
    </w:p>
    <w:p>
      <w:pPr>
        <w:pStyle w:val="FirstParagraph"/>
      </w:pPr>
      <w:r>
        <w:t xml:space="preserve">The evolution of technology has transformed the photographer’s toolkit, enabling new modes of engagement with</w:t>
      </w:r>
      <w:r>
        <w:t xml:space="preserve"> </w:t>
      </w:r>
      <w:r>
        <w:rPr>
          <w:bCs/>
          <w:b/>
        </w:rPr>
        <w:t xml:space="preserve">Cape Town</w:t>
      </w:r>
      <w:r>
        <w:t xml:space="preserve">. Digital photography, drone imaging, and virtual reality have expanded the possibilities for capturing the city’s landscapes and communities. These innovations allow photographers to document</w:t>
      </w:r>
      <w:r>
        <w:t xml:space="preserve"> </w:t>
      </w:r>
      <w:r>
        <w:rPr>
          <w:bCs/>
          <w:b/>
        </w:rPr>
        <w:t xml:space="preserve">Cape Town</w:t>
      </w:r>
      <w:r>
        <w:t xml:space="preserve"> </w:t>
      </w:r>
      <w:r>
        <w:t xml:space="preserve">in unprecedented detail—whether mapping coastal erosion or creating immersive experiences of urban life.</w:t>
      </w:r>
    </w:p>
    <w:p>
      <w:pPr>
        <w:pStyle w:val="BodyText"/>
      </w:pPr>
      <w:r>
        <w:t xml:space="preserve">However, technological advancements also raise questions about authenticity. In an era where image manipulation is ubiquitous, the photographer must maintain a commitment to truth-telling. This challenge is particularly relevant in</w:t>
      </w:r>
      <w:r>
        <w:t xml:space="preserve"> </w:t>
      </w:r>
      <w:r>
        <w:rPr>
          <w:bCs/>
          <w:b/>
        </w:rPr>
        <w:t xml:space="preserve">Cape Town</w:t>
      </w:r>
      <w:r>
        <w:t xml:space="preserve">, where visual narratives can influence public perception of issues like gentrification or environmental conservation. The academic discourse on photography increasingly addresses these tensions, urging practitioners to reflect critically on their medium’s power and limitations.</w:t>
      </w:r>
    </w:p>
    <w:bookmarkEnd w:id="23"/>
    <w:bookmarkStart w:id="24" w:name="X44fb9533952d8de70295ff4c483e14061aaac8e"/>
    <w:p>
      <w:pPr>
        <w:pStyle w:val="Heading2"/>
      </w:pPr>
      <w:r>
        <w:rPr>
          <w:bCs/>
          <w:b/>
        </w:rPr>
        <w:t xml:space="preserve">The Photographer’s Contribution to Cape Town’s Cultural Economy</w:t>
      </w:r>
    </w:p>
    <w:p>
      <w:pPr>
        <w:pStyle w:val="FirstParagraph"/>
      </w:pPr>
      <w:r>
        <w:t xml:space="preserve">Beyond individual projects, the photographer plays a vital role in</w:t>
      </w:r>
      <w:r>
        <w:t xml:space="preserve"> </w:t>
      </w:r>
      <w:r>
        <w:rPr>
          <w:bCs/>
          <w:b/>
        </w:rPr>
        <w:t xml:space="preserve">Cape Town</w:t>
      </w:r>
      <w:r>
        <w:t xml:space="preserve">’s cultural economy. Photography exhibitions, workshops, and publications contribute to the city’s status as a hub for creative industries. Institutions like the Iziko Museums and private galleries often feature works that highlight</w:t>
      </w:r>
      <w:r>
        <w:t xml:space="preserve"> </w:t>
      </w:r>
      <w:r>
        <w:rPr>
          <w:bCs/>
          <w:b/>
        </w:rPr>
        <w:t xml:space="preserve">Cape Town</w:t>
      </w:r>
      <w:r>
        <w:t xml:space="preserve">’s unique character. These platforms enable photographers to reach local and international audiences, fostering cross-cultural dialogue.</w:t>
      </w:r>
    </w:p>
    <w:p>
      <w:pPr>
        <w:pStyle w:val="BodyText"/>
      </w:pPr>
      <w:r>
        <w:t xml:space="preserve">The photographer’s work also intersects with tourism, which is a cornerstone of</w:t>
      </w:r>
      <w:r>
        <w:t xml:space="preserve"> </w:t>
      </w:r>
      <w:r>
        <w:rPr>
          <w:bCs/>
          <w:b/>
        </w:rPr>
        <w:t xml:space="preserve">Cape Town</w:t>
      </w:r>
      <w:r>
        <w:t xml:space="preserve">’s economy. While commercial photography can perpetuate stereotypes (e.g., framing the city as a pristine paradise), many photographers use their craft to challenge such narratives. By focusing on overlooked stories—such as the struggles of farmworkers in Stellenbosch or the vibrant street art of Woodstock—they contribute to a more nuanced representation of</w:t>
      </w:r>
      <w:r>
        <w:t xml:space="preserve"> </w:t>
      </w:r>
      <w:r>
        <w:rPr>
          <w:bCs/>
          <w:b/>
        </w:rPr>
        <w:t xml:space="preserve">Cape Town</w:t>
      </w:r>
      <w:r>
        <w:t xml:space="preserve">.</w:t>
      </w:r>
    </w:p>
    <w:bookmarkEnd w:id="24"/>
    <w:bookmarkStart w:id="25" w:name="X67b67427cb214a618edfe88810412ec5552badc"/>
    <w:p>
      <w:pPr>
        <w:pStyle w:val="Heading2"/>
      </w:pPr>
      <w:r>
        <w:rPr>
          <w:bCs/>
          <w:b/>
        </w:rPr>
        <w:t xml:space="preserve">Conclusion: The Photographer’s Legacy in South Africa Cape Town</w:t>
      </w:r>
    </w:p>
    <w:p>
      <w:pPr>
        <w:pStyle w:val="FirstParagraph"/>
      </w:pPr>
      <w:r>
        <w:t xml:space="preserve">In conclusion, the photographer’s role in</w:t>
      </w:r>
      <w:r>
        <w:t xml:space="preserve"> </w:t>
      </w:r>
      <w:r>
        <w:rPr>
          <w:bCs/>
          <w:b/>
        </w:rPr>
        <w:t xml:space="preserve">South Africa Cape Town</w:t>
      </w:r>
      <w:r>
        <w:t xml:space="preserve"> </w:t>
      </w:r>
      <w:r>
        <w:t xml:space="preserve">is both multifaceted and profoundly impactful. As a cultural archivist, activist, and innovator, the photographer shapes how</w:t>
      </w:r>
      <w:r>
        <w:t xml:space="preserve"> </w:t>
      </w:r>
      <w:r>
        <w:rPr>
          <w:bCs/>
          <w:b/>
        </w:rPr>
        <w:t xml:space="preserve">Cape Town</w:t>
      </w:r>
      <w:r>
        <w:t xml:space="preserve"> </w:t>
      </w:r>
      <w:r>
        <w:t xml:space="preserve">is seen—and how it sees itself. This academic analysis underscores the importance of examining photography not only as an art form but also as a social practice that reflects and influences the world around it. For</w:t>
      </w:r>
      <w:r>
        <w:t xml:space="preserve"> </w:t>
      </w:r>
      <w:r>
        <w:rPr>
          <w:bCs/>
          <w:b/>
        </w:rPr>
        <w:t xml:space="preserve">South Africa Cape Town</w:t>
      </w:r>
      <w:r>
        <w:t xml:space="preserve">, the photographer remains a vital force in navigating the complexities of identity, memory, and transformation.</w:t>
      </w:r>
    </w:p>
    <w:p>
      <w:pPr>
        <w:pStyle w:val="BodyText"/>
      </w:pPr>
      <w:r>
        <w:t xml:space="preserve">The interplay between</w:t>
      </w:r>
      <w:r>
        <w:t xml:space="preserve"> </w:t>
      </w:r>
      <w:r>
        <w:rPr>
          <w:bCs/>
          <w:b/>
        </w:rPr>
        <w:t xml:space="preserve">Cape Town</w:t>
      </w:r>
      <w:r>
        <w:t xml:space="preserve">’s geography, history, and socio-political dynamics ensures that its photographers continue to produce work of enduring academic and cultural significance. Future research might explore how emerging technologies or global trends reshape photographic practices in this context. Regardless of these shifts, the photographer’s commitment to capturing the truth—through lens and narrative—will remain central to their role in</w:t>
      </w:r>
      <w:r>
        <w:t xml:space="preserve"> </w:t>
      </w:r>
      <w:r>
        <w:rPr>
          <w:bCs/>
          <w:b/>
        </w:rPr>
        <w:t xml:space="preserve">South Africa Cape Town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South Africa Cape Town</dc:title>
  <dc:creator/>
  <cp:keywords/>
  <dcterms:created xsi:type="dcterms:W3CDTF">2026-07-23T16:49:21Z</dcterms:created>
  <dcterms:modified xsi:type="dcterms:W3CDTF">2026-07-23T16:49:21Z</dcterms:modified>
</cp:coreProperties>
</file>

<file path=docProps/custom.xml><?xml version="1.0" encoding="utf-8"?>
<Properties xmlns="http://schemas.openxmlformats.org/officeDocument/2006/custom-properties" xmlns:vt="http://schemas.openxmlformats.org/officeDocument/2006/docPropsVTypes"/>
</file>