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6" w:name="X3197b777af9ba9cf4befd7a0560103693b7d5b1"/>
    <w:p>
      <w:pPr>
        <w:pStyle w:val="Heading1"/>
      </w:pPr>
      <w:r>
        <w:t xml:space="preserve">Abstract Academic Document: The Role of the Photographer in Capturing the Socio-Cultural Dynamics of Sri Lanka Colombo</w:t>
      </w:r>
    </w:p>
    <w:p>
      <w:pPr>
        <w:pStyle w:val="FirstParagraph"/>
      </w:pPr>
      <w:r>
        <w:rPr>
          <w:bCs/>
          <w:b/>
        </w:rPr>
        <w:t xml:space="preserve">Abstract:</w:t>
      </w:r>
    </w:p>
    <w:p>
      <w:pPr>
        <w:pStyle w:val="BodyText"/>
      </w:pPr>
      <w:r>
        <w:t xml:space="preserve">The photographer, as a cultural and social chronicler, plays an indispensable role in documenting the evolving identity of urban landscapes like Sri Lanka Colombo. This academic abstract explores the multifaceted contributions of photographers in this context, emphasizing their ability to capture socio-cultural narratives through visual storytelling. The study situates itself within the framework of post-colonial urbanism, examining how photographers in Colombo navigate themes such as cultural heritage, modernization, and identity construction. By analyzing historical and contemporary photographic practices in Sri Lanka Colombo, this document highlights the photographer’s unique position as both an observer and a participant in shaping collective memory.</w:t>
      </w:r>
    </w:p>
    <w:bookmarkStart w:id="20" w:name="X05668648026fef7f87f377a21742dd935007c2d"/>
    <w:p>
      <w:pPr>
        <w:pStyle w:val="Heading2"/>
      </w:pPr>
      <w:r>
        <w:t xml:space="preserve">Historical Context of Photography in Sri Lanka Colombo</w:t>
      </w:r>
    </w:p>
    <w:p>
      <w:pPr>
        <w:pStyle w:val="FirstParagraph"/>
      </w:pPr>
      <w:r>
        <w:t xml:space="preserve">The history of photography in Sri Lanka dates back to the mid-19th century when colonial administrators and Western travelers introduced the medium. However, it was not until the early 20th century that local photographers began to establish a distinct visual language reflective of Sri Lankan culture. Colombo, as the commercial and administrative capital of Ceylon (as Sri Lanka was then known), became a hub for photographic innovation. Early practitioners such as</w:t>
      </w:r>
      <w:r>
        <w:t xml:space="preserve"> </w:t>
      </w:r>
      <w:r>
        <w:rPr>
          <w:iCs/>
          <w:i/>
        </w:rPr>
        <w:t xml:space="preserve">John W. Randles</w:t>
      </w:r>
      <w:r>
        <w:t xml:space="preserve"> </w:t>
      </w:r>
      <w:r>
        <w:t xml:space="preserve">and</w:t>
      </w:r>
      <w:r>
        <w:t xml:space="preserve"> </w:t>
      </w:r>
      <w:r>
        <w:rPr>
          <w:iCs/>
          <w:i/>
        </w:rPr>
        <w:t xml:space="preserve">H.C.P. Bell</w:t>
      </w:r>
      <w:r>
        <w:t xml:space="preserve"> </w:t>
      </w:r>
      <w:r>
        <w:t xml:space="preserve">captured the architectural grandeur of colonial-era structures, religious festivals, and daily life in Colombo’s bustling streets.</w:t>
      </w:r>
    </w:p>
    <w:p>
      <w:pPr>
        <w:pStyle w:val="BodyText"/>
      </w:pPr>
      <w:r>
        <w:t xml:space="preserve">The post-independence era (1948) marked a pivotal shift in photographic practice, as photographers began to focus on documenting the struggles and triumphs of a newly independent nation. In Colombo, this period saw the rise of documentary photography that emphasized social justice, communal harmony, and cultural preservation. The photographer’s role evolved from mere record-keeping to one of critical engagement with socio-political issues.</w:t>
      </w:r>
    </w:p>
    <w:bookmarkEnd w:id="20"/>
    <w:bookmarkStart w:id="21" w:name="Xa360161ea5db851db2adffe51c8924fb86e2d42"/>
    <w:p>
      <w:pPr>
        <w:pStyle w:val="Heading2"/>
      </w:pPr>
      <w:r>
        <w:t xml:space="preserve">Socio-Cultural Dynamics and the Photographer’s Role</w:t>
      </w:r>
    </w:p>
    <w:p>
      <w:pPr>
        <w:pStyle w:val="FirstParagraph"/>
      </w:pPr>
      <w:r>
        <w:t xml:space="preserve">Sri Lanka Colombo is a microcosm of the island nation’s diverse ethnic, religious, and linguistic identities. Photographers in this urban center have long been tasked with navigating these complexities through their lens. The photographer serves as a bridge between tradition and modernity, capturing the interplay of Sinhalese Buddhist heritage, Tamil Hindu customs, and Muslim influences that define Colombo’s cultural fabric.</w:t>
      </w:r>
    </w:p>
    <w:p>
      <w:pPr>
        <w:pStyle w:val="BodyText"/>
      </w:pPr>
      <w:r>
        <w:t xml:space="preserve">One of the most significant contributions of photographers in Colombo is their ability to document marginalized communities and underrepresented narratives. For instance, street photography in neighborhoods like Pettah and Kotahena reveals the resilience of working-class populations amid rapid urbanization. Additionally, photographers have played a crucial role in preserving intangible cultural heritage by capturing rituals such as Kandy’s Esala Perahera or the vibrant Thovil festivals celebrated across Colombo.</w:t>
      </w:r>
    </w:p>
    <w:bookmarkEnd w:id="21"/>
    <w:bookmarkStart w:id="22" w:name="technological-evolution-and-its-impact"/>
    <w:p>
      <w:pPr>
        <w:pStyle w:val="Heading2"/>
      </w:pPr>
      <w:r>
        <w:t xml:space="preserve">Technological Evolution and Its Impact</w:t>
      </w:r>
    </w:p>
    <w:p>
      <w:pPr>
        <w:pStyle w:val="FirstParagraph"/>
      </w:pPr>
      <w:r>
        <w:t xml:space="preserve">The advent of digital photography and social media has transformed the photographer’s role in Sri Lanka Colombo. Traditional film-based practices have given way to instant connectivity, allowing photographers to share their work with global audiences. Platforms like Instagram and Facebook have democratized access to visual storytelling, enabling emerging photographers from Colombo to showcase their perspectives on issues such as environmental degradation, gender equality, and urban poverty.</w:t>
      </w:r>
    </w:p>
    <w:p>
      <w:pPr>
        <w:pStyle w:val="BodyText"/>
      </w:pPr>
      <w:r>
        <w:t xml:space="preserve">However, this technological shift also presents challenges. The commodification of photography for tourism or commercial purposes risks reducing the photographer’s role to mere aesthetic curation rather than socio-cultural documentation. In Colombo, where tourism is a significant economic driver, photographers must balance authenticity with market demands to ensure their work remains ethically grounded.</w:t>
      </w:r>
    </w:p>
    <w:bookmarkEnd w:id="22"/>
    <w:bookmarkStart w:id="23" w:name="educational-and-institutional-support"/>
    <w:p>
      <w:pPr>
        <w:pStyle w:val="Heading2"/>
      </w:pPr>
      <w:r>
        <w:t xml:space="preserve">Educational and Institutional Support</w:t>
      </w:r>
    </w:p>
    <w:p>
      <w:pPr>
        <w:pStyle w:val="FirstParagraph"/>
      </w:pPr>
      <w:r>
        <w:t xml:space="preserve">The academic landscape in Sri Lanka Colombo has increasingly recognized the importance of photography as both an art form and a tool for social change. Institutions such as the University of Colombo and the Department of Visual Arts have integrated photography into their curricula, fostering a new generation of photographers equipped with technical skills and critical thinking. These programs emphasize not only technical mastery but also ethical considerations, encouraging students to reflect on their role as agents of cultural preservation.</w:t>
      </w:r>
    </w:p>
    <w:p>
      <w:pPr>
        <w:pStyle w:val="BodyText"/>
      </w:pPr>
      <w:r>
        <w:t xml:space="preserve">Moreover, non-governmental organizations (NGOs) in Colombo have collaborated with photographers to document grassroots movements and community-led initiatives. For example, the</w:t>
      </w:r>
      <w:r>
        <w:t xml:space="preserve"> </w:t>
      </w:r>
      <w:r>
        <w:rPr>
          <w:iCs/>
          <w:i/>
        </w:rPr>
        <w:t xml:space="preserve">Colombo Art Society</w:t>
      </w:r>
      <w:r>
        <w:t xml:space="preserve"> </w:t>
      </w:r>
      <w:r>
        <w:t xml:space="preserve">has partnered with local photographers to create exhibitions that highlight environmental conservation efforts in the region. Such collaborations underscore the photographer’s role as a catalyst for dialogue and action.</w:t>
      </w:r>
    </w:p>
    <w:bookmarkEnd w:id="23"/>
    <w:bookmarkStart w:id="24" w:name="X7f0e1b4af01ec86f036fd7b1aa63490204de7f3"/>
    <w:p>
      <w:pPr>
        <w:pStyle w:val="Heading2"/>
      </w:pPr>
      <w:r>
        <w:t xml:space="preserve">Challenges Facing Photographers in Colombo</w:t>
      </w:r>
    </w:p>
    <w:p>
      <w:pPr>
        <w:pStyle w:val="FirstParagraph"/>
      </w:pPr>
      <w:r>
        <w:t xml:space="preserve">Despite their growing influence, photographers in Sri Lanka Colombo face several challenges. Economic constraints limit access to high-quality equipment and international exhibitions, while political instability occasionally restricts freedom of expression. Additionally, the rise of AI-generated imagery poses a threat to the photographer’s profession, raising questions about authorship and originality.</w:t>
      </w:r>
    </w:p>
    <w:p>
      <w:pPr>
        <w:pStyle w:val="BodyText"/>
      </w:pPr>
      <w:r>
        <w:t xml:space="preserve">Photographers in Colombo must also navigate the tension between documenting reality and interpreting it. This is particularly evident in conflict zones such as the Eastern Province, where photographers risk personal safety to capture stories of displacement and resilience. The ethical responsibility of the photographer to represent communities accurately without exploitation remains a central debate in academic circles.</w:t>
      </w:r>
    </w:p>
    <w:bookmarkEnd w:id="24"/>
    <w:bookmarkStart w:id="25" w:name="conclusion"/>
    <w:p>
      <w:pPr>
        <w:pStyle w:val="Heading2"/>
      </w:pPr>
      <w:r>
        <w:t xml:space="preserve">Conclusion</w:t>
      </w:r>
    </w:p>
    <w:p>
      <w:pPr>
        <w:pStyle w:val="FirstParagraph"/>
      </w:pPr>
      <w:r>
        <w:t xml:space="preserve">In conclusion, the photographer holds a vital role in shaping the narrative of Sri Lanka Colombo, serving as both an archivist of cultural heritage and an advocate for social change. Their work transcends mere aesthetics, offering a lens through which to understand the complexities of urban life, identity formation, and historical continuity in this dynamic city. As technology advances and societal challenges evolve, the photographer’s role will remain essential in ensuring that Colombo’s story is told with integrity, creativity, and inclusivity.</w:t>
      </w:r>
    </w:p>
    <w:p>
      <w:pPr>
        <w:pStyle w:val="BodyText"/>
      </w:pPr>
      <w:r>
        <w:t xml:space="preserve">This academic abstract underscores the need for continued support of photographers in Sri Lanka Colombo through education, institutional collaboration, and ethical frameworks that prioritize cultural preservation over commercialization. By doing so, the photographer can continue to illuminate the beauty and complexity of a city at the crossroads of tradition and transformation.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Sri Lanka Colombo</dc:title>
  <dc:creator/>
  <dc:language>en</dc:language>
  <cp:keywords/>
  <dcterms:created xsi:type="dcterms:W3CDTF">2026-07-23T16:02:49Z</dcterms:created>
  <dcterms:modified xsi:type="dcterms:W3CDTF">2026-07-23T16:02:49Z</dcterms:modified>
</cp:coreProperties>
</file>

<file path=docProps/custom.xml><?xml version="1.0" encoding="utf-8"?>
<Properties xmlns="http://schemas.openxmlformats.org/officeDocument/2006/custom-properties" xmlns:vt="http://schemas.openxmlformats.org/officeDocument/2006/docPropsVTypes"/>
</file>