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7a1b68e3b85632f517241eb3b88c2cc2d47f81c"/>
    <w:p>
      <w:pPr>
        <w:pStyle w:val="Heading1"/>
      </w:pPr>
      <w:r>
        <w:t xml:space="preserve">Abstract Academic Document: The Role of the Photographer in United Kingdom Manchester</w:t>
      </w:r>
    </w:p>
    <w:p>
      <w:pPr>
        <w:pStyle w:val="FirstParagraph"/>
      </w:pPr>
      <w:r>
        <w:rPr>
          <w:bCs/>
          <w:b/>
        </w:rPr>
        <w:t xml:space="preserve">Introduction:</w:t>
      </w:r>
    </w:p>
    <w:p>
      <w:pPr>
        <w:pStyle w:val="BodyText"/>
      </w:pPr>
      <w:r>
        <w:t xml:space="preserve">The field of photography has long served as a critical lens through which societal, cultural, and historical narratives are documented and interpreted. In the context of</w:t>
      </w:r>
      <w:r>
        <w:t xml:space="preserve"> </w:t>
      </w:r>
      <w:r>
        <w:rPr>
          <w:iCs/>
          <w:i/>
        </w:rPr>
        <w:t xml:space="preserve">United Kingdom Manchester</w:t>
      </w:r>
      <w:r>
        <w:t xml:space="preserve">, a city with a rich industrial heritage and a dynamic contemporary cultural landscape, photographers have played an instrumental role in shaping visual discourse. This abstract academic document explores the significance of the</w:t>
      </w:r>
      <w:r>
        <w:t xml:space="preserve"> </w:t>
      </w:r>
      <w:r>
        <w:rPr>
          <w:iCs/>
          <w:i/>
        </w:rPr>
        <w:t xml:space="preserve">photographer</w:t>
      </w:r>
      <w:r>
        <w:t xml:space="preserve"> </w:t>
      </w:r>
      <w:r>
        <w:t xml:space="preserve">as both an observer and participant in Manchester’s evolving socio-political environment. By analyzing historical, contemporary, and academic contributions to photographic practice in Manchester, this study underscores the city’s unique position as a nexus of innovation and tradition within the broader framework of British photography.</w:t>
      </w:r>
    </w:p>
    <w:p>
      <w:pPr>
        <w:pStyle w:val="BodyText"/>
      </w:pPr>
      <w:r>
        <w:rPr>
          <w:bCs/>
          <w:b/>
        </w:rPr>
        <w:t xml:space="preserve">Historical Context:</w:t>
      </w:r>
    </w:p>
    <w:p>
      <w:pPr>
        <w:pStyle w:val="BodyText"/>
      </w:pPr>
      <w:r>
        <w:t xml:space="preserve">Manchester’s industrial past has profoundly influenced its visual culture. During the 19th century, the city became a hub for technological advancement and urbanization, with photographers capturing scenes of textile mills, railway networks, and labor movements. These early images not only documented the realities of industrial life but also laid foundational narratives about class struggle and modernity. Photographers such as</w:t>
      </w:r>
      <w:r>
        <w:t xml:space="preserve"> </w:t>
      </w:r>
      <w:r>
        <w:rPr>
          <w:iCs/>
          <w:i/>
        </w:rPr>
        <w:t xml:space="preserve">William Henry Fox Talbot</w:t>
      </w:r>
      <w:r>
        <w:t xml:space="preserve">, though not exclusively based in Manchester, were part of a broader photographic movement that influenced local practitioners. The city’s role as a center for scientific innovation during this period positioned it as a site where photography transitioned from an art form to a tool for social and economic analysis.</w:t>
      </w:r>
    </w:p>
    <w:p>
      <w:pPr>
        <w:pStyle w:val="BodyText"/>
      </w:pPr>
      <w:r>
        <w:t xml:space="preserve">In the 20th century, Manchester’s photographic legacy expanded with the rise of documentary photographers who chronicled post-war reconstruction, urban decay, and social change. The city’s working-class identity was frequently framed through the lens of its photographers, who sought to highlight issues such as housing shortages, deindustrialization, and community resilience. This period established Manchester as a location where photography became intertwined with activism and public memory.</w:t>
      </w:r>
    </w:p>
    <w:p>
      <w:pPr>
        <w:pStyle w:val="BodyText"/>
      </w:pPr>
      <w:r>
        <w:rPr>
          <w:bCs/>
          <w:b/>
        </w:rPr>
        <w:t xml:space="preserve">Contemporary Practices:</w:t>
      </w:r>
    </w:p>
    <w:p>
      <w:pPr>
        <w:pStyle w:val="BodyText"/>
      </w:pPr>
      <w:r>
        <w:t xml:space="preserve">In recent decades,</w:t>
      </w:r>
      <w:r>
        <w:t xml:space="preserve"> </w:t>
      </w:r>
      <w:r>
        <w:rPr>
          <w:iCs/>
          <w:i/>
        </w:rPr>
        <w:t xml:space="preserve">United Kingdom Manchester</w:t>
      </w:r>
      <w:r>
        <w:t xml:space="preserve"> </w:t>
      </w:r>
      <w:r>
        <w:t xml:space="preserve">has emerged as a vibrant center for contemporary photographic practice. The city’s cultural institutions, including the</w:t>
      </w:r>
      <w:r>
        <w:t xml:space="preserve"> </w:t>
      </w:r>
      <w:r>
        <w:rPr>
          <w:iCs/>
          <w:i/>
        </w:rPr>
        <w:t xml:space="preserve">Whitworth Art Gallery</w:t>
      </w:r>
      <w:r>
        <w:t xml:space="preserve">, the</w:t>
      </w:r>
      <w:r>
        <w:t xml:space="preserve"> </w:t>
      </w:r>
      <w:r>
        <w:rPr>
          <w:iCs/>
          <w:i/>
        </w:rPr>
        <w:t xml:space="preserve">Museum of Science and Industry</w:t>
      </w:r>
      <w:r>
        <w:t xml:space="preserve">, and independent galleries like</w:t>
      </w:r>
      <w:r>
        <w:t xml:space="preserve"> </w:t>
      </w:r>
      <w:r>
        <w:rPr>
          <w:iCs/>
          <w:i/>
        </w:rPr>
        <w:t xml:space="preserve">Royal Exchange Theatre</w:t>
      </w:r>
      <w:r>
        <w:t xml:space="preserve">, have fostered a thriving photographic community. Photographers based in Manchester increasingly engage with themes of identity, migration, urban transformation, and digital media. The city’s diverse population—comprising immigrants from South Asia, the Caribbean, Eastern Europe, and Africa—has inspired a generation of photographers to explore narratives of multiculturalism and hybridity.</w:t>
      </w:r>
    </w:p>
    <w:p>
      <w:pPr>
        <w:pStyle w:val="BodyText"/>
      </w:pPr>
      <w:r>
        <w:t xml:space="preserve">One notable example is</w:t>
      </w:r>
      <w:r>
        <w:t xml:space="preserve"> </w:t>
      </w:r>
      <w:r>
        <w:rPr>
          <w:iCs/>
          <w:i/>
        </w:rPr>
        <w:t xml:space="preserve">Kiran Balu</w:t>
      </w:r>
      <w:r>
        <w:t xml:space="preserve">, a Manchester-based photographer whose work examines the intersections of diaspora identity and urban landscapes. Balu’s projects often juxtapose personal histories with the architectural textures of Manchester’s neighborhoods, creating a dialogue between memory and place. Similarly,</w:t>
      </w:r>
      <w:r>
        <w:t xml:space="preserve"> </w:t>
      </w:r>
      <w:r>
        <w:rPr>
          <w:iCs/>
          <w:i/>
        </w:rPr>
        <w:t xml:space="preserve">Sarah Jones</w:t>
      </w:r>
      <w:r>
        <w:t xml:space="preserve"> </w:t>
      </w:r>
      <w:r>
        <w:t xml:space="preserve">has gained recognition for her series on gender dynamics in post-industrial spaces, using long-exposure techniques to capture the ephemeral nature of human interaction within derelict factories and public parks.</w:t>
      </w:r>
    </w:p>
    <w:p>
      <w:pPr>
        <w:pStyle w:val="BodyText"/>
      </w:pPr>
      <w:r>
        <w:t xml:space="preserve">The rise of digital photography and social media platforms has further democratized the field, allowing emerging photographers in Manchester to reach global audiences. Initiatives such as</w:t>
      </w:r>
      <w:r>
        <w:t xml:space="preserve"> </w:t>
      </w:r>
      <w:r>
        <w:rPr>
          <w:iCs/>
          <w:i/>
        </w:rPr>
        <w:t xml:space="preserve">Manchester Photo Festival</w:t>
      </w:r>
      <w:r>
        <w:t xml:space="preserve"> </w:t>
      </w:r>
      <w:r>
        <w:t xml:space="preserve">(launched in 2015) have become pivotal in promoting local talent while fostering cross-cultural collaborations with international artists. These developments reflect Manchester’s role as a forward-thinking city that embraces technological innovation without erasing its historical roots.</w:t>
      </w:r>
    </w:p>
    <w:p>
      <w:pPr>
        <w:pStyle w:val="BodyText"/>
      </w:pPr>
      <w:r>
        <w:rPr>
          <w:bCs/>
          <w:b/>
        </w:rPr>
        <w:t xml:space="preserve">Academic Contributions and Institutional Support:</w:t>
      </w:r>
    </w:p>
    <w:p>
      <w:pPr>
        <w:pStyle w:val="BodyText"/>
      </w:pPr>
      <w:r>
        <w:t xml:space="preserve">The academic study of photography in</w:t>
      </w:r>
      <w:r>
        <w:t xml:space="preserve"> </w:t>
      </w:r>
      <w:r>
        <w:rPr>
          <w:iCs/>
          <w:i/>
        </w:rPr>
        <w:t xml:space="preserve">United Kingdom Manchester</w:t>
      </w:r>
      <w:r>
        <w:t xml:space="preserve"> </w:t>
      </w:r>
      <w:r>
        <w:t xml:space="preserve">has been enriched by the presence of leading universities, including the</w:t>
      </w:r>
      <w:r>
        <w:t xml:space="preserve"> </w:t>
      </w:r>
      <w:r>
        <w:rPr>
          <w:iCs/>
          <w:i/>
        </w:rPr>
        <w:t xml:space="preserve">University of Manchester</w:t>
      </w:r>
      <w:r>
        <w:t xml:space="preserve">,</w:t>
      </w:r>
      <w:r>
        <w:t xml:space="preserve"> </w:t>
      </w:r>
      <w:r>
        <w:rPr>
          <w:iCs/>
          <w:i/>
        </w:rPr>
        <w:t xml:space="preserve">Royal Northern College of Music</w:t>
      </w:r>
      <w:r>
        <w:t xml:space="preserve">, and</w:t>
      </w:r>
      <w:r>
        <w:t xml:space="preserve"> </w:t>
      </w:r>
      <w:r>
        <w:rPr>
          <w:iCs/>
          <w:i/>
        </w:rPr>
        <w:t xml:space="preserve">Arcola Theatre</w:t>
      </w:r>
      <w:r>
        <w:t xml:space="preserve">. These institutions have established programs that integrate theoretical frameworks with practical training, ensuring that photographers are equipped to engage critically with their subjects. For instance, the Department of Media and Communications at the University of Manchester offers interdisciplinary modules on visual culture, which often include case studies of Manchester-based photographers.</w:t>
      </w:r>
    </w:p>
    <w:p>
      <w:pPr>
        <w:pStyle w:val="BodyText"/>
      </w:pPr>
      <w:r>
        <w:t xml:space="preserve">Academic research has also shed light on the ethical dimensions of photographic practice in urban settings. Scholars such as</w:t>
      </w:r>
      <w:r>
        <w:t xml:space="preserve"> </w:t>
      </w:r>
      <w:r>
        <w:rPr>
          <w:iCs/>
          <w:i/>
        </w:rPr>
        <w:t xml:space="preserve">Dr. Emily Carter</w:t>
      </w:r>
      <w:r>
        <w:t xml:space="preserve"> </w:t>
      </w:r>
      <w:r>
        <w:t xml:space="preserve">(University of Manchester) have explored how photographers navigate issues of consent, representation, and power dynamics when documenting marginalized communities. This body of work underscores the importance of reflexivity in photography—a principle that has become increasingly central to contemporary practice in Manchester.</w:t>
      </w:r>
    </w:p>
    <w:p>
      <w:pPr>
        <w:pStyle w:val="BodyText"/>
      </w:pPr>
      <w:r>
        <w:t xml:space="preserve">In addition, the</w:t>
      </w:r>
      <w:r>
        <w:t xml:space="preserve"> </w:t>
      </w:r>
      <w:r>
        <w:rPr>
          <w:iCs/>
          <w:i/>
        </w:rPr>
        <w:t xml:space="preserve">Manchester School of Art</w:t>
      </w:r>
      <w:r>
        <w:t xml:space="preserve"> </w:t>
      </w:r>
      <w:r>
        <w:t xml:space="preserve">has pioneered research into the materiality and preservation of photographic archives. Projects such as “</w:t>
      </w:r>
      <w:r>
        <w:rPr>
          <w:iCs/>
          <w:i/>
        </w:rPr>
        <w:t xml:space="preserve">Visionary Manchester: A Photographic History</w:t>
      </w:r>
      <w:r>
        <w:t xml:space="preserve">” (2018–2020) have cataloged historical photographs from the city’s museums, providing a resource for both academic study and public engagement. These initiatives highlight the reciprocal relationship between institutional scholarship and the broader photographic community in Manchester.</w:t>
      </w:r>
    </w:p>
    <w:p>
      <w:pPr>
        <w:pStyle w:val="BodyText"/>
      </w:pPr>
      <w:r>
        <w:rPr>
          <w:bCs/>
          <w:b/>
        </w:rPr>
        <w:t xml:space="preserve">Cultural Significance and Future Directions:</w:t>
      </w:r>
    </w:p>
    <w:p>
      <w:pPr>
        <w:pStyle w:val="BodyText"/>
      </w:pPr>
      <w:r>
        <w:t xml:space="preserve">The photographer in</w:t>
      </w:r>
      <w:r>
        <w:t xml:space="preserve"> </w:t>
      </w:r>
      <w:r>
        <w:rPr>
          <w:iCs/>
          <w:i/>
        </w:rPr>
        <w:t xml:space="preserve">United Kingdom Manchester</w:t>
      </w:r>
      <w:r>
        <w:t xml:space="preserve"> </w:t>
      </w:r>
      <w:r>
        <w:t xml:space="preserve">occupies a unique position at the intersection of art, history, and activism. Their work not only reflects the city’s complex identity but also contributes to its ongoing transformation. As Manchester continues to evolve—as a hub for technology startups, cultural innovation, and environmental sustainability—photographers will remain vital in documenting these changes and challenging dominant narratives.</w:t>
      </w:r>
    </w:p>
    <w:p>
      <w:pPr>
        <w:pStyle w:val="BodyText"/>
      </w:pPr>
      <w:r>
        <w:t xml:space="preserve">Future research could explore the impact of climate change on urban photography in Manchester, the role of AI-generated imagery in redefining authorship, or the ways in which community-based photographic projects empower underrepresented voices. By maintaining a critical dialogue between academic inquiry and creative practice, Manchester’s photographic community can continue to assert its relevance on both national and global stages.</w:t>
      </w:r>
    </w:p>
    <w:p>
      <w:pPr>
        <w:pStyle w:val="BodyText"/>
      </w:pPr>
      <w:r>
        <w:rPr>
          <w:bCs/>
          <w:b/>
        </w:rPr>
        <w:t xml:space="preserve">Conclusion:</w:t>
      </w:r>
    </w:p>
    <w:p>
      <w:pPr>
        <w:pStyle w:val="BodyText"/>
      </w:pPr>
      <w:r>
        <w:t xml:space="preserve">In conclusion, the</w:t>
      </w:r>
      <w:r>
        <w:t xml:space="preserve"> </w:t>
      </w:r>
      <w:r>
        <w:rPr>
          <w:iCs/>
          <w:i/>
        </w:rPr>
        <w:t xml:space="preserve">photographer</w:t>
      </w:r>
      <w:r>
        <w:t xml:space="preserve"> </w:t>
      </w:r>
      <w:r>
        <w:t xml:space="preserve">in</w:t>
      </w:r>
      <w:r>
        <w:t xml:space="preserve"> </w:t>
      </w:r>
      <w:r>
        <w:rPr>
          <w:iCs/>
          <w:i/>
        </w:rPr>
        <w:t xml:space="preserve">United Kingdom Manchester</w:t>
      </w:r>
      <w:r>
        <w:t xml:space="preserve"> </w:t>
      </w:r>
      <w:r>
        <w:t xml:space="preserve">serves as a dynamic force that bridges the past and present, local and global. Through their lens, the city’s industrial legacy, multicultural fabric, and contemporary challenges are rendered visible. Academic scholarship has played a crucial role in contextualizing this practice, ensuring that Manchester remains not only a center of photographic excellence but also a site of intellectual inquiry. As the field continues to evolve, it is imperative to recognize and support the photographers who capture the spirit of</w:t>
      </w:r>
      <w:r>
        <w:t xml:space="preserve"> </w:t>
      </w:r>
      <w:r>
        <w:rPr>
          <w:iCs/>
          <w:i/>
        </w:rPr>
        <w:t xml:space="preserve">United Kingdom Manchester</w:t>
      </w:r>
      <w:r>
        <w:t xml:space="preserve">, now and in the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United Kingdom Manchester</dc:title>
  <dc:creator/>
  <dc:language>en</dc:language>
  <cp:keywords/>
  <dcterms:created xsi:type="dcterms:W3CDTF">2026-07-23T16:23:55Z</dcterms:created>
  <dcterms:modified xsi:type="dcterms:W3CDTF">2026-07-23T16:23:55Z</dcterms:modified>
</cp:coreProperties>
</file>

<file path=docProps/custom.xml><?xml version="1.0" encoding="utf-8"?>
<Properties xmlns="http://schemas.openxmlformats.org/officeDocument/2006/custom-properties" xmlns:vt="http://schemas.openxmlformats.org/officeDocument/2006/docPropsVTypes"/>
</file>