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7c8ff3e1bf98594ff8d41dd9c5f52a80991430a"/>
    <w:p>
      <w:pPr>
        <w:pStyle w:val="Heading1"/>
      </w:pPr>
      <w:r>
        <w:t xml:space="preserve">Abstract Academic Document: The Role of the Photographer in United States Houston</w:t>
      </w:r>
    </w:p>
    <w:p>
      <w:pPr>
        <w:pStyle w:val="FirstParagraph"/>
      </w:pPr>
      <w:r>
        <w:t xml:space="preserve">The purpose of this academic abstract is to explore the multifaceted significance of the photographer as a cultural, historical, and artistic force within the dynamic urban landscape of United States Houston. As one of the largest and most diverse cities in Texas, Houston presents a unique context for photographic practice, characterized by its rich multicultural heritage, rapid technological advancements, and evolving socio-political dynamics. This document examines how photographers in Houston contribute to documenting the city’s identity, preserving its history, and shaping public discourse through visual narratives. By analyzing the intersection of photography with urban studies, sociology, and art theory in this specific geographic and cultural milieu—United States Houston—the abstract highlights the photographer’s role as both an observer and a creator within a rapidly transforming metropolis.</w:t>
      </w:r>
    </w:p>
    <w:bookmarkStart w:id="20" w:name="X9240f23bca1d20a0f471616da691042ea78345f"/>
    <w:p>
      <w:pPr>
        <w:pStyle w:val="Heading2"/>
      </w:pPr>
      <w:r>
        <w:t xml:space="preserve">1. Introduction: The Photographer as a Cultural Archivist in Houston</w:t>
      </w:r>
    </w:p>
    <w:p>
      <w:pPr>
        <w:pStyle w:val="FirstParagraph"/>
      </w:pPr>
      <w:r>
        <w:t xml:space="preserve">Houston, Texas, stands as a microcosm of American diversity, with over 40% of its population identifying as part of an ethnic minority group. This demographic reality provides fertile ground for photographers to capture the intricate layers of identity, community, and resilience that define the city. The photographer in United States Houston operates within a context where visual storytelling is not merely an art form but a critical tool for understanding and representing social realities. From documenting the historical significance of NASA’s Space Center to capturing the vibrant street life of neighborhoods like Fifth Ward or Montrose, photographers in Houston serve as cultural archivists, preserving ephemeral moments that might otherwise be lost to time.</w:t>
      </w:r>
    </w:p>
    <w:bookmarkEnd w:id="20"/>
    <w:bookmarkStart w:id="21" w:name="Xe713bee3bf2fd76da79c8ca1116802d42a92808"/>
    <w:p>
      <w:pPr>
        <w:pStyle w:val="Heading2"/>
      </w:pPr>
      <w:r>
        <w:t xml:space="preserve">2. The Photographer’s Role in Urban Documentation</w:t>
      </w:r>
    </w:p>
    <w:p>
      <w:pPr>
        <w:pStyle w:val="FirstParagraph"/>
      </w:pPr>
      <w:r>
        <w:t xml:space="preserve">The photographer’s work in United States Houston is deeply intertwined with the city’s urban fabric. As a photographer, one must navigate the interplay between architecture, infrastructure, and human activity that defines Houston’s skyline and neighborhoods. For instance, the juxtaposition of towering skyscrapers in downtown Houston with the historic charm of areas like Ea Do or Hermann Park offers a visual dialogue between progress and tradition. This duality is often reflected in photographic works that highlight urban renewal projects, environmental challenges (such as flooding), or the daily lives of Houstonians navigating a city in flux.</w:t>
      </w:r>
    </w:p>
    <w:bookmarkEnd w:id="21"/>
    <w:bookmarkStart w:id="22" w:name="X2d78a4137a48ece98a71641ab9db651122b0f8d"/>
    <w:p>
      <w:pPr>
        <w:pStyle w:val="Heading2"/>
      </w:pPr>
      <w:r>
        <w:t xml:space="preserve">3. Photography as a Medium for Social Commentary</w:t>
      </w:r>
    </w:p>
    <w:p>
      <w:pPr>
        <w:pStyle w:val="FirstParagraph"/>
      </w:pPr>
      <w:r>
        <w:t xml:space="preserve">Houston’s socio-political landscape—marked by issues such as racial inequality, economic disparity, and immigration—provides photographers with compelling subjects for social commentary. The photographer in United States Houston is uniquely positioned to challenge dominant narratives through visual storytelling. For example, documentary photographers have captured the struggles of migrant workers in the energy sector or the resilience of communities affected by Hurricane Harvey (2017). These works not only raise awareness but also foster empathy and dialogue within and beyond Houston’s borders.</w:t>
      </w:r>
    </w:p>
    <w:bookmarkEnd w:id="22"/>
    <w:bookmarkStart w:id="23" w:name="X35fc3dbbaf9e642c6e5aa319d127051882d59b7"/>
    <w:p>
      <w:pPr>
        <w:pStyle w:val="Heading2"/>
      </w:pPr>
      <w:r>
        <w:t xml:space="preserve">4. Technological Innovation and Its Impact on Photography in Houston</w:t>
      </w:r>
    </w:p>
    <w:p>
      <w:pPr>
        <w:pStyle w:val="FirstParagraph"/>
      </w:pPr>
      <w:r>
        <w:t xml:space="preserve">Houston’s status as a global hub for scientific research, particularly in aerospace engineering and medical innovation, has influenced the evolution of photographic techniques. The photographer in United States Houston often employs cutting-edge technologies such as drones, high-resolution cameras, or augmented reality tools to document the city’s unique features. For instance, aerial photography has become a vital method for capturing Houston’s sprawling urban expanse and its relationship with natural ecosystems like the Katy Prairie or Galveston Bay. Additionally, the rise of digital platforms has expanded the reach of photographers in Houston, enabling them to share their work globally and engage with international audiences through virtual exhibitions or social media.</w:t>
      </w:r>
    </w:p>
    <w:bookmarkEnd w:id="23"/>
    <w:bookmarkStart w:id="24" w:name="Xb74f472d05800f29f13bef9790a739430f7f3a3"/>
    <w:p>
      <w:pPr>
        <w:pStyle w:val="Heading2"/>
      </w:pPr>
      <w:r>
        <w:t xml:space="preserve">5. Cultural Diversity as a Catalyst for Photographic Innovation</w:t>
      </w:r>
    </w:p>
    <w:p>
      <w:pPr>
        <w:pStyle w:val="FirstParagraph"/>
      </w:pPr>
      <w:r>
        <w:t xml:space="preserve">The cultural diversity of United States Houston is a key driver for photographic innovation. Photographers in the city draw inspiration from the confluence of African American, Hispanic, Asian, and Middle Eastern influences that shape Houston’s identity. This multicultural environment fosters experimentation with styles, themes, and narratives. For example, fusion photography that blends traditional motifs with contemporary techniques has emerged as a defining feature of Houston’s artistic scene. Moreover, cultural festivals such as the Space City Jazz Festival or the Houston Livestock Show and Rodeo provide photographers with opportunities to document celebratory traditions while reflecting on their broader societal implications.</w:t>
      </w:r>
    </w:p>
    <w:bookmarkEnd w:id="24"/>
    <w:bookmarkStart w:id="25" w:name="X24286abd79a4da247d1e081bf7f8f200a924a51"/>
    <w:p>
      <w:pPr>
        <w:pStyle w:val="Heading2"/>
      </w:pPr>
      <w:r>
        <w:t xml:space="preserve">6. Challenges and Opportunities for Photographers in Houston</w:t>
      </w:r>
    </w:p>
    <w:p>
      <w:pPr>
        <w:pStyle w:val="FirstParagraph"/>
      </w:pPr>
      <w:r>
        <w:t xml:space="preserve">Despite its creative potential, the photographer in United States Houston faces challenges such as limited institutional support for visual arts, competition from commercial photography industries, and the need to navigate ethical dilemmas when documenting sensitive social issues. However, these challenges also present opportunities for photographers to forge collaborations with local universities, cultural organizations (e.g., the Museum of Fine Arts Houston), and community groups. Initiatives like photo walks organized by the Houston Press or workshops at Rice University’s photography department highlight efforts to cultivate a supportive ecosystem for photographic practice in the city.</w:t>
      </w:r>
    </w:p>
    <w:bookmarkEnd w:id="25"/>
    <w:bookmarkStart w:id="26" w:name="Xbf7b1a8b2cbeb445e8f85c888ca2dcbab5b010a"/>
    <w:p>
      <w:pPr>
        <w:pStyle w:val="Heading2"/>
      </w:pPr>
      <w:r>
        <w:t xml:space="preserve">7. Conclusion: The Photographer’s Enduring Legacy in United States Houston</w:t>
      </w:r>
    </w:p>
    <w:p>
      <w:pPr>
        <w:pStyle w:val="FirstParagraph"/>
      </w:pPr>
      <w:r>
        <w:t xml:space="preserve">In conclusion, the photographer holds a pivotal role in United States Houston as both a chronicler of history and an agent of change. Through their lens, the photographer captures the essence of a city that is constantly redefining itself through cultural exchange, technological progress, and environmental adaptation. The academic exploration presented in this abstract underscores the importance of recognizing photography not merely as an artistic endeavor but as a critical discipline that shapes how Houston’s past is remembered and its future is imagined. As Houston continues to evolve, the photographer will remain at the forefront of documenting its story—a story that is as diverse and dynamic as the city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United States Houston</dc:title>
  <dc:creator/>
  <dc:language>en</dc:language>
  <cp:keywords/>
  <dcterms:created xsi:type="dcterms:W3CDTF">2026-07-23T14:26:35Z</dcterms:created>
  <dcterms:modified xsi:type="dcterms:W3CDTF">2026-07-23T14:26:35Z</dcterms:modified>
</cp:coreProperties>
</file>

<file path=docProps/custom.xml><?xml version="1.0" encoding="utf-8"?>
<Properties xmlns="http://schemas.openxmlformats.org/officeDocument/2006/custom-properties" xmlns:vt="http://schemas.openxmlformats.org/officeDocument/2006/docPropsVTypes"/>
</file>