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0" w:name="Xfa93c3265ac225691d2243a493d9cf939a6f334"/>
    <w:p>
      <w:pPr>
        <w:pStyle w:val="Heading1"/>
      </w:pPr>
      <w:r>
        <w:t xml:space="preserve">Abstract Academic Document: The Role of a Physicist in Brazil, Brasília</w:t>
      </w:r>
    </w:p>
    <w:p>
      <w:pPr>
        <w:pStyle w:val="FirstParagraph"/>
      </w:pPr>
      <w:r>
        <w:rPr>
          <w:bCs/>
          <w:b/>
        </w:rPr>
        <w:t xml:space="preserve">Abstract:</w:t>
      </w:r>
    </w:p>
    <w:p>
      <w:pPr>
        <w:pStyle w:val="BodyText"/>
      </w:pPr>
      <w:r>
        <w:t xml:space="preserve">The academic and scientific landscape of</w:t>
      </w:r>
      <w:r>
        <w:t xml:space="preserve"> </w:t>
      </w:r>
      <w:r>
        <w:rPr>
          <w:bCs/>
          <w:b/>
        </w:rPr>
        <w:t xml:space="preserve">Brazil Brasília</w:t>
      </w:r>
      <w:r>
        <w:t xml:space="preserve">, the capital city of Brazil, has witnessed significant growth in recent decades, particularly in the field of physics. As a hub for political, cultural, and intellectual activity, Brasília has become a focal point for advancing scientific research and education across disciplines. Among these disciplines, physics holds a unique position due to its foundational role in understanding natural phenomena and its applications in technology, energy policy, and space exploration. This abstract academic document explores the contributions of</w:t>
      </w:r>
      <w:r>
        <w:t xml:space="preserve"> </w:t>
      </w:r>
      <w:r>
        <w:rPr>
          <w:bCs/>
          <w:b/>
        </w:rPr>
        <w:t xml:space="preserve">Physicist</w:t>
      </w:r>
      <w:r>
        <w:t xml:space="preserve">s in Brasília, emphasizing their impact on national development, education systems, and interdisciplinary research initiatives. By analyzing the challenges faced by physicists working within this context—such as funding limitations, institutional constraints, and societal expectations—this document aims to highlight how Brasília’s unique environment shapes the work of</w:t>
      </w:r>
      <w:r>
        <w:t xml:space="preserve"> </w:t>
      </w:r>
      <w:r>
        <w:rPr>
          <w:bCs/>
          <w:b/>
        </w:rPr>
        <w:t xml:space="preserve">Physicist</w:t>
      </w:r>
      <w:r>
        <w:t xml:space="preserve">s in Brazil.</w:t>
      </w:r>
    </w:p>
    <w:p>
      <w:pPr>
        <w:pStyle w:val="BodyText"/>
      </w:pPr>
      <w:r>
        <w:rPr>
          <w:bCs/>
          <w:b/>
        </w:rPr>
        <w:t xml:space="preserve">Brazil Brasília</w:t>
      </w:r>
      <w:r>
        <w:t xml:space="preserve"> </w:t>
      </w:r>
      <w:r>
        <w:t xml:space="preserve">is not only the political heart of the country but also a growing center for scientific innovation. Home to institutions such as the</w:t>
      </w:r>
      <w:r>
        <w:t xml:space="preserve"> </w:t>
      </w:r>
      <w:r>
        <w:rPr>
          <w:iCs/>
          <w:i/>
        </w:rPr>
        <w:t xml:space="preserve">Universidade de Brasília (UnB)</w:t>
      </w:r>
      <w:r>
        <w:t xml:space="preserve">, the</w:t>
      </w:r>
      <w:r>
        <w:t xml:space="preserve"> </w:t>
      </w:r>
      <w:r>
        <w:rPr>
          <w:iCs/>
          <w:i/>
        </w:rPr>
        <w:t xml:space="preserve">Instituto Nacional de Pesquisas Espaciais (INPE)</w:t>
      </w:r>
      <w:r>
        <w:t xml:space="preserve">, and various research centers affiliated with federal universities, Brasília provides a dynamic ecosystem for physicists to engage in cutting-edge research. The city’s strategic location, combined with government policies promoting scientific development, has enabled physicists to contribute to national priorities such as renewable energy solutions, climate change mitigation, and the advancement of quantum technologies. However, these opportunities are accompanied by challenges that require careful navigation.</w:t>
      </w:r>
    </w:p>
    <w:p>
      <w:pPr>
        <w:pStyle w:val="BodyText"/>
      </w:pPr>
      <w:r>
        <w:t xml:space="preserve">The role of a</w:t>
      </w:r>
      <w:r>
        <w:t xml:space="preserve"> </w:t>
      </w:r>
      <w:r>
        <w:rPr>
          <w:bCs/>
          <w:b/>
        </w:rPr>
        <w:t xml:space="preserve">Physicist</w:t>
      </w:r>
      <w:r>
        <w:t xml:space="preserve"> </w:t>
      </w:r>
      <w:r>
        <w:t xml:space="preserve">in</w:t>
      </w:r>
      <w:r>
        <w:t xml:space="preserve"> </w:t>
      </w:r>
      <w:r>
        <w:rPr>
          <w:bCs/>
          <w:b/>
        </w:rPr>
        <w:t xml:space="preserve">Brazil Brasília</w:t>
      </w:r>
      <w:r>
        <w:t xml:space="preserve"> </w:t>
      </w:r>
      <w:r>
        <w:t xml:space="preserve">extends beyond traditional academic settings. While many physicists work within universities or research institutions, others collaborate with governmental agencies, private sectors, and international organizations. For example, physicists at INPE have been instrumental in developing satellite technologies for environmental monitoring and disaster prevention—efforts critical to Brazil’s geographical diversity and climate challenges. Similarly,</w:t>
      </w:r>
      <w:r>
        <w:t xml:space="preserve"> </w:t>
      </w:r>
      <w:r>
        <w:rPr>
          <w:bCs/>
          <w:b/>
        </w:rPr>
        <w:t xml:space="preserve">Physicist</w:t>
      </w:r>
      <w:r>
        <w:t xml:space="preserve">s affiliated with the Federal University of Brasília (UnB) have contributed to interdisciplinary projects that merge physics with fields like computer science, engineering, and environmental studies. These collaborations underscore the importance of a physicist’s adaptability in addressing complex national issues.</w:t>
      </w:r>
    </w:p>
    <w:p>
      <w:pPr>
        <w:pStyle w:val="BodyText"/>
      </w:pPr>
      <w:r>
        <w:t xml:space="preserve">Educational initiatives led by physicists in Brasília also play a pivotal role in shaping Brazil’s scientific workforce. Through programs such as the</w:t>
      </w:r>
      <w:r>
        <w:t xml:space="preserve"> </w:t>
      </w:r>
      <w:r>
        <w:rPr>
          <w:iCs/>
          <w:i/>
        </w:rPr>
        <w:t xml:space="preserve">Programa de Pós-Graduação em Física</w:t>
      </w:r>
      <w:r>
        <w:t xml:space="preserve"> </w:t>
      </w:r>
      <w:r>
        <w:t xml:space="preserve">at UnB, physicists train future researchers, educators, and industry professionals. These programs emphasize both theoretical and applied physics, ensuring that graduates are equipped to tackle real-world problems. Moreover, public engagement activities—such as lectures on quantum mechanics for high school students or workshops on renewable energy—are increasingly being led by physicists in Brasília. These efforts aim to demystify science and foster a culture of curiosity among younger generations.</w:t>
      </w:r>
    </w:p>
    <w:p>
      <w:pPr>
        <w:pStyle w:val="BodyText"/>
      </w:pPr>
      <w:r>
        <w:t xml:space="preserve">Despite these advancements, the work of</w:t>
      </w:r>
      <w:r>
        <w:t xml:space="preserve"> </w:t>
      </w:r>
      <w:r>
        <w:rPr>
          <w:bCs/>
          <w:b/>
        </w:rPr>
        <w:t xml:space="preserve">Physicist</w:t>
      </w:r>
      <w:r>
        <w:t xml:space="preserve">s in</w:t>
      </w:r>
      <w:r>
        <w:t xml:space="preserve"> </w:t>
      </w:r>
      <w:r>
        <w:rPr>
          <w:bCs/>
          <w:b/>
        </w:rPr>
        <w:t xml:space="preserve">Brazil Brasília</w:t>
      </w:r>
      <w:r>
        <w:t xml:space="preserve"> </w:t>
      </w:r>
      <w:r>
        <w:t xml:space="preserve">is not without challenges. Limited funding for scientific research remains a persistent issue, with physicists often competing for grants from both public and private sources. Additionally, the bureaucratic nature of Brazilian institutions can slow down research projects that require cross-agency collaboration. For instance, initiatives involving satellite technology or climate modeling may face delays due to complex approval processes or shifting political priorities. Furthermore, the demand for physicists in applied fields such as engineering and technology sometimes leads to a brain drain, as professionals seek opportunities abroad with better resources and infrastructure.</w:t>
      </w:r>
    </w:p>
    <w:p>
      <w:pPr>
        <w:pStyle w:val="BodyText"/>
      </w:pPr>
      <w:r>
        <w:t xml:space="preserve">However, the</w:t>
      </w:r>
      <w:r>
        <w:t xml:space="preserve"> </w:t>
      </w:r>
      <w:r>
        <w:rPr>
          <w:bCs/>
          <w:b/>
        </w:rPr>
        <w:t xml:space="preserve">Physicist</w:t>
      </w:r>
      <w:r>
        <w:t xml:space="preserve">s of Brasília have demonstrated resilience in overcoming these obstacles. By leveraging partnerships with international institutions—such as the European Space Agency (ESA) or CERN—and participating in global research networks, physicists have gained access to advanced technologies and collaborative frameworks. For example, Brazilian physicists involved in the</w:t>
      </w:r>
      <w:r>
        <w:t xml:space="preserve"> </w:t>
      </w:r>
      <w:r>
        <w:rPr>
          <w:iCs/>
          <w:i/>
        </w:rPr>
        <w:t xml:space="preserve">Large Hadron Collider</w:t>
      </w:r>
      <w:r>
        <w:t xml:space="preserve"> </w:t>
      </w:r>
      <w:r>
        <w:t xml:space="preserve">project at CERN contribute to groundbreaking discoveries while maintaining ties to Brasília’s academic institutions. These global connections not only enhance the visibility of Brazil’s scientific community but also provide local researchers with opportunities for professional development.</w:t>
      </w:r>
    </w:p>
    <w:p>
      <w:pPr>
        <w:pStyle w:val="BodyText"/>
      </w:pPr>
      <w:r>
        <w:t xml:space="preserve">The interdisciplinary nature of physics has also enabled physicists in Brasília to address pressing societal issues. For instance, research on plasma physics and fusion energy is being explored as a potential solution to Brazil’s reliance on hydroelectric power. Similarly, work in materials science has led to innovations in sustainable construction materials, aligning with the nation’s commitment to reducing carbon emissions. These projects highlight the dual role of physicists as both academic researchers and problem-solvers who contribute directly to Brazil’s economic and environmental goals.</w:t>
      </w:r>
    </w:p>
    <w:p>
      <w:pPr>
        <w:pStyle w:val="BodyText"/>
      </w:pPr>
      <w:r>
        <w:t xml:space="preserve">In addition to their research contributions, physicists in Brasília are actively involved in science policy advocacy. They often serve as advisors to governmental agencies, providing expertise on issues ranging from energy policy to educational reform. Their input is crucial in shaping policies that support the growth of STEM (Science, Technology, Engineering, and Mathematics) education and infrastructure development. For example, physicists have played a key role in advocating for increased investment in public research laboratories and the integration of physics education into primary school curricula.</w:t>
      </w:r>
    </w:p>
    <w:p>
      <w:pPr>
        <w:pStyle w:val="BodyText"/>
      </w:pPr>
      <w:r>
        <w:t xml:space="preserve">Looking ahead, the future of</w:t>
      </w:r>
      <w:r>
        <w:t xml:space="preserve"> </w:t>
      </w:r>
      <w:r>
        <w:rPr>
          <w:bCs/>
          <w:b/>
        </w:rPr>
        <w:t xml:space="preserve">Physicist</w:t>
      </w:r>
      <w:r>
        <w:t xml:space="preserve">s in</w:t>
      </w:r>
      <w:r>
        <w:t xml:space="preserve"> </w:t>
      </w:r>
      <w:r>
        <w:rPr>
          <w:bCs/>
          <w:b/>
        </w:rPr>
        <w:t xml:space="preserve">Brazil Brasília</w:t>
      </w:r>
      <w:r>
        <w:t xml:space="preserve"> </w:t>
      </w:r>
      <w:r>
        <w:t xml:space="preserve">appears promising but requires sustained investment and institutional support. Strengthening collaborations between academia, industry, and government will be essential to address the challenges of funding and infrastructure. Moreover, fostering a more inclusive scientific community—one that encourages participation from underrepresented groups—can help diversify the perspectives driving Brazil’s research agenda. As Brasília continues to grow as a center for innovation, physicists will remain at the forefront of shaping its scientific and technological trajectory.</w:t>
      </w:r>
    </w:p>
    <w:p>
      <w:pPr>
        <w:pStyle w:val="BodyText"/>
      </w:pPr>
      <w:r>
        <w:rPr>
          <w:bCs/>
          <w:b/>
        </w:rPr>
        <w:t xml:space="preserve">Conclusion:</w:t>
      </w:r>
    </w:p>
    <w:p>
      <w:pPr>
        <w:pStyle w:val="BodyText"/>
      </w:pPr>
      <w:r>
        <w:t xml:space="preserve">The</w:t>
      </w:r>
      <w:r>
        <w:t xml:space="preserve"> </w:t>
      </w:r>
      <w:r>
        <w:rPr>
          <w:bCs/>
          <w:b/>
        </w:rPr>
        <w:t xml:space="preserve">Physicist</w:t>
      </w:r>
      <w:r>
        <w:t xml:space="preserve">s of</w:t>
      </w:r>
      <w:r>
        <w:t xml:space="preserve"> </w:t>
      </w:r>
      <w:r>
        <w:rPr>
          <w:bCs/>
          <w:b/>
        </w:rPr>
        <w:t xml:space="preserve">Brazil Brasília</w:t>
      </w:r>
      <w:r>
        <w:t xml:space="preserve"> </w:t>
      </w:r>
      <w:r>
        <w:t xml:space="preserve">are integral to the nation’s scientific progress, contributing to research, education, and policy-making in ways that transcend traditional disciplinary boundaries. Their work reflects the unique interplay between academic rigor and practical application, driven by the challenges and opportunities of working in a rapidly evolving environment. As Brazil continues to prioritize science as a cornerstone of national development, the role of physicists in Brasília will become even more critical in driving innovation and addressing global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Physicist in Brazil, Brasília</dc:title>
  <dc:creator/>
  <dc:language>en</dc:language>
  <cp:keywords/>
  <dcterms:created xsi:type="dcterms:W3CDTF">2026-07-21T02:22:12Z</dcterms:created>
  <dcterms:modified xsi:type="dcterms:W3CDTF">2026-07-21T02:22:12Z</dcterms:modified>
</cp:coreProperties>
</file>

<file path=docProps/custom.xml><?xml version="1.0" encoding="utf-8"?>
<Properties xmlns="http://schemas.openxmlformats.org/officeDocument/2006/custom-properties" xmlns:vt="http://schemas.openxmlformats.org/officeDocument/2006/docPropsVTypes"/>
</file>