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Italy's</w:t>
      </w:r>
      <w:r>
        <w:t xml:space="preserve"> </w:t>
      </w:r>
      <w:r>
        <w:t xml:space="preserve">Naples</w:t>
      </w:r>
    </w:p>
    <w:p>
      <w:pPr>
        <w:pStyle w:val="FirstParagraph"/>
      </w:pPr>
      <w:r>
        <w:t xml:space="preserve">```html</w:t>
      </w:r>
    </w:p>
    <w:bookmarkStart w:id="27" w:name="X6243666e231a55831497d68953a8470b3ab0383"/>
    <w:p>
      <w:pPr>
        <w:pStyle w:val="Heading1"/>
      </w:pPr>
      <w:r>
        <w:t xml:space="preserve">Abstract Academic: The Role of the Physicist in Italy's Naples</w:t>
      </w:r>
    </w:p>
    <w:bookmarkStart w:id="20" w:name="introduction"/>
    <w:p>
      <w:pPr>
        <w:pStyle w:val="Heading2"/>
      </w:pPr>
      <w:r>
        <w:t xml:space="preserve">Introduction</w:t>
      </w:r>
    </w:p>
    <w:p>
      <w:pPr>
        <w:pStyle w:val="FirstParagraph"/>
      </w:pPr>
      <w:r>
        <w:t xml:space="preserve">The academic discipline of physics has long been a cornerstone of scientific innovation, and its practitioners, known as physicists, have played pivotal roles in advancing human understanding across epochs. This academic document explores the historical and contemporary significance of the physicist in Italy’s Naples region, a city with a rich legacy of intellectual tradition and scientific inquiry. Naples, situated at the crossroads of Mediterranean culture and European academia, has fostered generations of physicists whose contributions span theoretical breakthroughs, experimental advancements, and interdisciplinary applications. This abstract delves into the unique context of Naples as a hub for physics research in Italy, examining how its academic institutions, cultural environment, and historical milestones have shaped the trajectory of physicists working within this dynamic region.</w:t>
      </w:r>
    </w:p>
    <w:bookmarkEnd w:id="20"/>
    <w:bookmarkStart w:id="21" w:name="X06a2244b26980e89b91b9ff3f397b98714e6832"/>
    <w:p>
      <w:pPr>
        <w:pStyle w:val="Heading2"/>
      </w:pPr>
      <w:r>
        <w:t xml:space="preserve">Contextual Framework: Naples as a Scientific Hub</w:t>
      </w:r>
    </w:p>
    <w:p>
      <w:pPr>
        <w:pStyle w:val="FirstParagraph"/>
      </w:pPr>
      <w:r>
        <w:t xml:space="preserve">Naples has long been recognized as a center of intellectual activity in southern Europe. Its universities, particularly the University of Naples Federico II—one of the oldest and most prestigious institutions in Italy—have provided fertile ground for scientific exploration. The city’s proximity to Mount Vesuvius, a site of both geological and historical fascination, has further cemented its reputation as a place where natural phenomena intersect with academic curiosity. For physicists in Naples, this environment offers not only access to cutting-edge facilities but also a deep connection to the natural world that has inspired generations of scientific inquiry.</w:t>
      </w:r>
    </w:p>
    <w:p>
      <w:pPr>
        <w:pStyle w:val="BodyText"/>
      </w:pPr>
      <w:r>
        <w:t xml:space="preserve">The physicist’s role in Naples is deeply intertwined with the region’s cultural identity. The city’s historical patronage of science, from Renaissance polymaths to modern researchers, underscores a tradition of valuing empirical investigation and theoretical rigor. This legacy continues to influence contemporary physicists who work in Naples, whether through research at institutions like the National Institute for Nuclear Physics (INFN) or collaborative projects with international partners.</w:t>
      </w:r>
    </w:p>
    <w:bookmarkEnd w:id="21"/>
    <w:bookmarkStart w:id="22" w:name="X8c3b1ec587c996338f4161e70f8f854cef1b6be"/>
    <w:p>
      <w:pPr>
        <w:pStyle w:val="Heading2"/>
      </w:pPr>
      <w:r>
        <w:t xml:space="preserve">The Physicist’s Contributions: Historical and Contemporary Perspectives</w:t>
      </w:r>
    </w:p>
    <w:p>
      <w:pPr>
        <w:pStyle w:val="FirstParagraph"/>
      </w:pPr>
      <w:r>
        <w:t xml:space="preserve">Italy’s Naples has been home to numerous physicists whose work has left an indelible mark on global science. One of the earliest examples is Girolamo Cardano, a 16th-century polymath who, though not exclusively a physicist, contributed foundational ideas to mechanics and probability theory. In the modern era, Naples-born physicist Salvatore Esposito has gained international acclaim for his research in quantum computing and condensed matter physics. His work at the University of Naples Federico II exemplifies how physicists in this region bridge theoretical concepts with practical applications.</w:t>
      </w:r>
    </w:p>
    <w:p>
      <w:pPr>
        <w:pStyle w:val="BodyText"/>
      </w:pPr>
      <w:r>
        <w:t xml:space="preserve">Additionally, Naples has been a crucible for experimental physics. The city’s laboratories, such as those affiliated with the INFN, have enabled physicists to conduct groundbreaking research in fields like particle physics and astrophysics. For instance, Naples-based researchers have participated in experiments at CERN (the European Organization for Nuclear Research), contributing to discoveries such as the Higgs boson. These achievements highlight the critical role of physicists from Naples in advancing global scientific frontiers.</w:t>
      </w:r>
    </w:p>
    <w:bookmarkEnd w:id="22"/>
    <w:bookmarkStart w:id="23" w:name="X3986254c4d559f6ffccdc026f19ed5a0e6677a3"/>
    <w:p>
      <w:pPr>
        <w:pStyle w:val="Heading2"/>
      </w:pPr>
      <w:r>
        <w:t xml:space="preserve">Academic Infrastructure and Collaborative Opportunities</w:t>
      </w:r>
    </w:p>
    <w:p>
      <w:pPr>
        <w:pStyle w:val="FirstParagraph"/>
      </w:pPr>
      <w:r>
        <w:t xml:space="preserve">The academic environment in Naples provides physicists with unparalleled opportunities for collaboration and innovation. The University of Naples Federico II, alongside institutions like the National Research Council (CNR) and private research centers, creates a multidisciplinary ecosystem where physicists can engage with engineers, mathematicians, and biologists. This interdisciplinary approach is essential for tackling complex challenges such as climate modeling, renewable energy technologies, and quantum information science.</w:t>
      </w:r>
    </w:p>
    <w:p>
      <w:pPr>
        <w:pStyle w:val="BodyText"/>
      </w:pPr>
      <w:r>
        <w:t xml:space="preserve">Moreover, Naples’ strategic location in southern Italy positions it as a key node in Europe’s scientific network. Physicists in the region frequently collaborate with counterparts in Germany, France, and the United States through programs funded by the European Union. These partnerships enhance Naples’ global standing and ensure that its physicists remain at the forefront of emerging research domains.</w:t>
      </w:r>
    </w:p>
    <w:bookmarkEnd w:id="23"/>
    <w:bookmarkStart w:id="24" w:name="cultural-and-societal-impact"/>
    <w:p>
      <w:pPr>
        <w:pStyle w:val="Heading2"/>
      </w:pPr>
      <w:r>
        <w:t xml:space="preserve">Cultural and Societal Impact</w:t>
      </w:r>
    </w:p>
    <w:p>
      <w:pPr>
        <w:pStyle w:val="FirstParagraph"/>
      </w:pPr>
      <w:r>
        <w:t xml:space="preserve">Physics in Naples extends beyond academia into society itself. Physicists have played a vital role in public education, promoting scientific literacy through outreach programs, museum exhibits, and media collaborations. The Naples Science Museum (Museo della Scienza e della Tecnologia) is a testament to this commitment, where physicists engage with students and the general public to demystify complex concepts. This cultural integration of physics underscores the broader societal impact of the physicist’s work in Italy’s Naples.</w:t>
      </w:r>
    </w:p>
    <w:p>
      <w:pPr>
        <w:pStyle w:val="BodyText"/>
      </w:pPr>
      <w:r>
        <w:t xml:space="preserve">Furthermore, Naples’ unique blend of historical landmarks and modern research facilities creates an environment where physics is both celebrated and practical. For instance, physicists studying seismic activity benefit from the region’s proximity to Mount Vesuvius and other geologically active areas. This synergy between nature and science enriches the academic experience for physicists in Naples.</w:t>
      </w:r>
    </w:p>
    <w:bookmarkEnd w:id="24"/>
    <w:bookmarkStart w:id="25" w:name="challenges-and-future-directions"/>
    <w:p>
      <w:pPr>
        <w:pStyle w:val="Heading2"/>
      </w:pPr>
      <w:r>
        <w:t xml:space="preserve">Challenges and Future Directions</w:t>
      </w:r>
    </w:p>
    <w:p>
      <w:pPr>
        <w:pStyle w:val="FirstParagraph"/>
      </w:pPr>
      <w:r>
        <w:t xml:space="preserve">Despite its strengths, Naples faces challenges common to many academic centers in southern Europe, including resource allocation and competition with northern Italian institutions. However, the physicist community in Naples has demonstrated resilience through innovative funding models, public-private partnerships, and a strong emphasis on international collaboration.</w:t>
      </w:r>
    </w:p>
    <w:p>
      <w:pPr>
        <w:pStyle w:val="BodyText"/>
      </w:pPr>
      <w:r>
        <w:t xml:space="preserve">Looking ahead, physicists in Naples are poised to lead advancements in emerging fields such as artificial intelligence-driven physics simulations and sustainable energy solutions. The region’s academic institutions are investing heavily in quantum technologies and nanomaterials research, ensuring that the physicist’s role in Naples remains vital to Italy’s scientific future.</w:t>
      </w:r>
    </w:p>
    <w:bookmarkEnd w:id="25"/>
    <w:bookmarkStart w:id="26" w:name="conclusion"/>
    <w:p>
      <w:pPr>
        <w:pStyle w:val="Heading2"/>
      </w:pPr>
      <w:r>
        <w:t xml:space="preserve">Conclusion</w:t>
      </w:r>
    </w:p>
    <w:p>
      <w:pPr>
        <w:pStyle w:val="FirstParagraph"/>
      </w:pPr>
      <w:r>
        <w:t xml:space="preserve">In conclusion, the physicist occupies a unique and influential position within Italy’s Naples region. From historical pioneers to modern researchers, physicists in Naples have consistently contributed to global scientific progress while anchoring their work in the city’s rich academic and cultural heritage. As an academic hub with a forward-looking vision, Naples continues to nurture physicists who push the boundaries of knowledge, ensuring that its legacy as a center of scientific excellence endures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Physicist in Italy's Naples</dc:title>
  <dc:creator/>
  <dc:language>en</dc:language>
  <cp:keywords/>
  <dcterms:created xsi:type="dcterms:W3CDTF">2026-04-30T06:45:42Z</dcterms:created>
  <dcterms:modified xsi:type="dcterms:W3CDTF">2026-04-30T06:45:42Z</dcterms:modified>
</cp:coreProperties>
</file>

<file path=docProps/custom.xml><?xml version="1.0" encoding="utf-8"?>
<Properties xmlns="http://schemas.openxmlformats.org/officeDocument/2006/custom-properties" xmlns:vt="http://schemas.openxmlformats.org/officeDocument/2006/docPropsVTypes"/>
</file>