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63c127f1f6fad7bf72387832cb026b4be83af"/>
    <w:p>
      <w:pPr>
        <w:pStyle w:val="Heading1"/>
      </w:pPr>
      <w:r>
        <w:t xml:space="preserve">Abstract Academic Document: The Physicist in Italy, Rome</w:t>
      </w:r>
    </w:p>
    <w:p>
      <w:pPr>
        <w:pStyle w:val="FirstParagraph"/>
      </w:pPr>
      <w:r>
        <w:t xml:space="preserve">The role of the</w:t>
      </w:r>
      <w:r>
        <w:t xml:space="preserve"> </w:t>
      </w:r>
      <w:r>
        <w:rPr>
          <w:bCs/>
          <w:b/>
        </w:rPr>
        <w:t xml:space="preserve">Physicist</w:t>
      </w:r>
      <w:r>
        <w:t xml:space="preserve"> </w:t>
      </w:r>
      <w:r>
        <w:t xml:space="preserve">within the academic and scientific landscape of</w:t>
      </w:r>
      <w:r>
        <w:t xml:space="preserve"> </w:t>
      </w:r>
      <w:r>
        <w:rPr>
          <w:bCs/>
          <w:b/>
        </w:rPr>
        <w:t xml:space="preserve">Italy Rome</w:t>
      </w:r>
      <w:r>
        <w:t xml:space="preserve"> </w:t>
      </w:r>
      <w:r>
        <w:t xml:space="preserve">has historically been a cornerstone of innovation, discovery, and cross-disciplinary collaboration. As one of Europe’s most ancient and culturally rich cities,</w:t>
      </w:r>
      <w:r>
        <w:t xml:space="preserve"> </w:t>
      </w:r>
      <w:r>
        <w:rPr>
          <w:bCs/>
          <w:b/>
        </w:rPr>
        <w:t xml:space="preserve">Rome</w:t>
      </w:r>
      <w:r>
        <w:t xml:space="preserve"> </w:t>
      </w:r>
      <w:r>
        <w:t xml:space="preserve">has long served as a nexus for intellectual exchange, drawing scientists from across the globe to contribute to its storied legacy in the sciences. This document explores the multifaceted contributions of physicists operating within</w:t>
      </w:r>
      <w:r>
        <w:t xml:space="preserve"> </w:t>
      </w:r>
      <w:r>
        <w:rPr>
          <w:bCs/>
          <w:b/>
        </w:rPr>
        <w:t xml:space="preserve">Italy Rome</w:t>
      </w:r>
      <w:r>
        <w:t xml:space="preserve">, emphasizing their role in advancing both theoretical and applied physics, as well as their integration into Italy’s broader scientific infrastructure. By examining historical contexts, contemporary research initiatives, and educational frameworks in</w:t>
      </w:r>
      <w:r>
        <w:t xml:space="preserve"> </w:t>
      </w:r>
      <w:r>
        <w:rPr>
          <w:bCs/>
          <w:b/>
        </w:rPr>
        <w:t xml:space="preserve">Rome</w:t>
      </w:r>
      <w:r>
        <w:t xml:space="preserve">, this abstract academic document seeks to illuminate the unique position of physicists in shaping the future of science within this vibrant metropolis.</w:t>
      </w:r>
    </w:p>
    <w:p>
      <w:pPr>
        <w:pStyle w:val="BodyText"/>
      </w:pPr>
      <w:r>
        <w:rPr>
          <w:bCs/>
          <w:b/>
        </w:rPr>
        <w:t xml:space="preserve">Italy Rome</w:t>
      </w:r>
      <w:r>
        <w:t xml:space="preserve"> </w:t>
      </w:r>
      <w:r>
        <w:t xml:space="preserve">has been a cradle for scientific inquiry since antiquity, with its intellectual heritage deeply rooted in classical philosophy and mathematics. However, it was during the Renaissance and into the modern era that</w:t>
      </w:r>
      <w:r>
        <w:t xml:space="preserve"> </w:t>
      </w:r>
      <w:r>
        <w:rPr>
          <w:bCs/>
          <w:b/>
        </w:rPr>
        <w:t xml:space="preserve">Rome</w:t>
      </w:r>
      <w:r>
        <w:t xml:space="preserve"> </w:t>
      </w:r>
      <w:r>
        <w:t xml:space="preserve">emerged as a hub for scientific progress, particularly in physics. The establishment of institutions such as the</w:t>
      </w:r>
      <w:r>
        <w:t xml:space="preserve"> </w:t>
      </w:r>
      <w:r>
        <w:rPr>
          <w:iCs/>
          <w:i/>
        </w:rPr>
        <w:t xml:space="preserve">Accademia dei Lincei</w:t>
      </w:r>
      <w:r>
        <w:t xml:space="preserve"> </w:t>
      </w:r>
      <w:r>
        <w:t xml:space="preserve">(founded in 1603) and later the University of Rome Tor Vergata exemplifies</w:t>
      </w:r>
      <w:r>
        <w:t xml:space="preserve"> </w:t>
      </w:r>
      <w:r>
        <w:rPr>
          <w:bCs/>
          <w:b/>
        </w:rPr>
        <w:t xml:space="preserve">Rome</w:t>
      </w:r>
      <w:r>
        <w:t xml:space="preserve">'s commitment to fostering scientific excellence. These institutions have provided a fertile ground for physicists to explore groundbreaking questions, from classical mechanics to quantum theory and beyond.</w:t>
      </w:r>
    </w:p>
    <w:p>
      <w:pPr>
        <w:pStyle w:val="BodyText"/>
      </w:pPr>
      <w:r>
        <w:t xml:space="preserve">The</w:t>
      </w:r>
      <w:r>
        <w:t xml:space="preserve"> </w:t>
      </w:r>
      <w:r>
        <w:rPr>
          <w:bCs/>
          <w:b/>
        </w:rPr>
        <w:t xml:space="preserve">Physicist</w:t>
      </w:r>
      <w:r>
        <w:t xml:space="preserve">, as both an academic and practitioner, occupies a pivotal role in Italy’s scientific ecosystem. In</w:t>
      </w:r>
      <w:r>
        <w:t xml:space="preserve"> </w:t>
      </w:r>
      <w:r>
        <w:rPr>
          <w:bCs/>
          <w:b/>
        </w:rPr>
        <w:t xml:space="preserve">Rome</w:t>
      </w:r>
      <w:r>
        <w:t xml:space="preserve">, this role is amplified by the city’s unique blend of historical prestige and modern technological infrastructure. The presence of world-class research facilities, such as the National Institute for Nuclear Physics (INFN) laboratories in Rome and collaborations with CERN (European Organization for Nuclear Research), underscores</w:t>
      </w:r>
      <w:r>
        <w:t xml:space="preserve"> </w:t>
      </w:r>
      <w:r>
        <w:rPr>
          <w:bCs/>
          <w:b/>
        </w:rPr>
        <w:t xml:space="preserve">Italy Rome</w:t>
      </w:r>
      <w:r>
        <w:t xml:space="preserve">’s significance in high-energy physics and particle research. Physicists working in these environments are not only advancing theoretical models but also contributing to experimental breakthroughs that have global implications.</w:t>
      </w:r>
    </w:p>
    <w:p>
      <w:pPr>
        <w:pStyle w:val="BodyText"/>
      </w:pPr>
      <w:r>
        <w:t xml:space="preserve">A critical aspect of the</w:t>
      </w:r>
      <w:r>
        <w:t xml:space="preserve"> </w:t>
      </w:r>
      <w:r>
        <w:rPr>
          <w:bCs/>
          <w:b/>
        </w:rPr>
        <w:t xml:space="preserve">Physicist</w:t>
      </w:r>
      <w:r>
        <w:t xml:space="preserve">'s work in</w:t>
      </w:r>
      <w:r>
        <w:t xml:space="preserve"> </w:t>
      </w:r>
      <w:r>
        <w:rPr>
          <w:bCs/>
          <w:b/>
        </w:rPr>
        <w:t xml:space="preserve">Rome</w:t>
      </w:r>
      <w:r>
        <w:t xml:space="preserve"> </w:t>
      </w:r>
      <w:r>
        <w:t xml:space="preserve">is its interdisciplinary nature. The city’s academic community encourages collaboration across fields such as astrophysics, materials science, and biophysics. For instance, research on gravitational waves at the University of Rome La Sapienza has placed Italian physicists at the forefront of this cutting-edge domain. Similarly, studies in quantum computing and nanotechnology are being pioneered through partnerships between universities and industry leaders in</w:t>
      </w:r>
      <w:r>
        <w:t xml:space="preserve"> </w:t>
      </w:r>
      <w:r>
        <w:rPr>
          <w:bCs/>
          <w:b/>
        </w:rPr>
        <w:t xml:space="preserve">Italy Rome</w:t>
      </w:r>
      <w:r>
        <w:t xml:space="preserve">. This cross-pollination of ideas reflects the dynamic nature of scientific inquiry in a city that has long been a melting pot of cultures and disciplines.</w:t>
      </w:r>
    </w:p>
    <w:p>
      <w:pPr>
        <w:pStyle w:val="BodyText"/>
      </w:pPr>
      <w:r>
        <w:t xml:space="preserve">The educational framework supporting physicists in</w:t>
      </w:r>
      <w:r>
        <w:t xml:space="preserve"> </w:t>
      </w:r>
      <w:r>
        <w:rPr>
          <w:bCs/>
          <w:b/>
        </w:rPr>
        <w:t xml:space="preserve">Rome</w:t>
      </w:r>
      <w:r>
        <w:t xml:space="preserve"> </w:t>
      </w:r>
      <w:r>
        <w:t xml:space="preserve">is equally robust. Institutions like the University of Rome La Sapienza, one of Europe’s largest universities, offer comprehensive programs in physics at both undergraduate and graduate levels. These programs emphasize not only traditional areas such as thermodynamics and electromagnetism but also emerging fields like computational physics and cosmology. Furthermore,</w:t>
      </w:r>
      <w:r>
        <w:t xml:space="preserve"> </w:t>
      </w:r>
      <w:r>
        <w:rPr>
          <w:bCs/>
          <w:b/>
        </w:rPr>
        <w:t xml:space="preserve">Rome</w:t>
      </w:r>
      <w:r>
        <w:t xml:space="preserve">’s proximity to key European research hubs—such as the European Space Agency (ESA) headquarters in Paris—facilitates international collaboration opportunities for physicists based in Italy. The city’s academic institutions also host numerous seminars, workshops, and conferences that attract scientists from around the world, fostering a culture of open exchange.</w:t>
      </w:r>
    </w:p>
    <w:p>
      <w:pPr>
        <w:pStyle w:val="BodyText"/>
      </w:pPr>
      <w:r>
        <w:t xml:space="preserve">Historically,</w:t>
      </w:r>
      <w:r>
        <w:t xml:space="preserve"> </w:t>
      </w:r>
      <w:r>
        <w:rPr>
          <w:bCs/>
          <w:b/>
        </w:rPr>
        <w:t xml:space="preserve">Rome</w:t>
      </w:r>
      <w:r>
        <w:t xml:space="preserve"> </w:t>
      </w:r>
      <w:r>
        <w:t xml:space="preserve">has been home to some of the most influential physicists in modern history. Enrico Fermi, for example, conducted foundational research on nuclear reactions while associated with the University of Rome. His work laid the groundwork for advancements in nuclear energy and particle physics that continue to shape contemporary science. Similarly, Maria Goeppert-Mayer’s contributions to quantum mechanics were inspired by her time in</w:t>
      </w:r>
      <w:r>
        <w:t xml:space="preserve"> </w:t>
      </w:r>
      <w:r>
        <w:rPr>
          <w:bCs/>
          <w:b/>
        </w:rPr>
        <w:t xml:space="preserve">Rome</w:t>
      </w:r>
      <w:r>
        <w:t xml:space="preserve">’s academic circles, demonstrating how the city’s intellectual environment has nurtured generations of groundbreaking thinkers.</w:t>
      </w:r>
    </w:p>
    <w:p>
      <w:pPr>
        <w:pStyle w:val="BodyText"/>
      </w:pPr>
      <w:r>
        <w:t xml:space="preserve">In recent decades, the focus of physicists in</w:t>
      </w:r>
      <w:r>
        <w:t xml:space="preserve"> </w:t>
      </w:r>
      <w:r>
        <w:rPr>
          <w:bCs/>
          <w:b/>
        </w:rPr>
        <w:t xml:space="preserve">Italy Rome</w:t>
      </w:r>
      <w:r>
        <w:t xml:space="preserve"> </w:t>
      </w:r>
      <w:r>
        <w:t xml:space="preserve">has expanded to address pressing global challenges. Climate change modeling, renewable energy technologies, and medical physics are among the areas where researchers in</w:t>
      </w:r>
      <w:r>
        <w:t xml:space="preserve"> </w:t>
      </w:r>
      <w:r>
        <w:rPr>
          <w:bCs/>
          <w:b/>
        </w:rPr>
        <w:t xml:space="preserve">Rome</w:t>
      </w:r>
      <w:r>
        <w:t xml:space="preserve"> </w:t>
      </w:r>
      <w:r>
        <w:t xml:space="preserve">have made significant strides. For example, studies on plasma physics at INFN laboratories are being applied to develop fusion energy solutions that could revolutionize sustainable power generation. These efforts highlight the practical applications of theoretical physics and underscore the societal impact of scientific research conducted in</w:t>
      </w:r>
      <w:r>
        <w:t xml:space="preserve"> </w:t>
      </w:r>
      <w:r>
        <w:rPr>
          <w:bCs/>
          <w:b/>
        </w:rPr>
        <w:t xml:space="preserve">Rome</w:t>
      </w:r>
      <w:r>
        <w:t xml:space="preserve">.</w:t>
      </w:r>
    </w:p>
    <w:p>
      <w:pPr>
        <w:pStyle w:val="BodyText"/>
      </w:pPr>
      <w:r>
        <w:t xml:space="preserve">The role of the</w:t>
      </w:r>
      <w:r>
        <w:t xml:space="preserve"> </w:t>
      </w:r>
      <w:r>
        <w:rPr>
          <w:bCs/>
          <w:b/>
        </w:rPr>
        <w:t xml:space="preserve">Physicist</w:t>
      </w:r>
      <w:r>
        <w:t xml:space="preserve"> </w:t>
      </w:r>
      <w:r>
        <w:t xml:space="preserve">in</w:t>
      </w:r>
      <w:r>
        <w:t xml:space="preserve"> </w:t>
      </w:r>
      <w:r>
        <w:rPr>
          <w:bCs/>
          <w:b/>
        </w:rPr>
        <w:t xml:space="preserve">Rome</w:t>
      </w:r>
      <w:r>
        <w:t xml:space="preserve"> </w:t>
      </w:r>
      <w:r>
        <w:t xml:space="preserve">is further enhanced by its unique cultural context. The city’s historical landmarks, from ancient Roman engineering feats to Renaissance art, serve as constant reminders of humanity’s enduring quest for understanding the natural world. This cultural richness inspires physicists to approach their work with a sense of curiosity and reverence for the interplay between science and human experience. Moreover,</w:t>
      </w:r>
      <w:r>
        <w:t xml:space="preserve"> </w:t>
      </w:r>
      <w:r>
        <w:rPr>
          <w:bCs/>
          <w:b/>
        </w:rPr>
        <w:t xml:space="preserve">Rome</w:t>
      </w:r>
      <w:r>
        <w:t xml:space="preserve">’s vibrant arts scene often intersects with scientific innovation, fostering a creative environment where theoretical concepts are communicated through public engagement initiatives such as science festivals and museum exhibits.</w:t>
      </w:r>
    </w:p>
    <w:p>
      <w:pPr>
        <w:pStyle w:val="BodyText"/>
      </w:pPr>
      <w:r>
        <w:t xml:space="preserve">Despite its achievements, the academic community in</w:t>
      </w:r>
      <w:r>
        <w:t xml:space="preserve"> </w:t>
      </w:r>
      <w:r>
        <w:rPr>
          <w:bCs/>
          <w:b/>
        </w:rPr>
        <w:t xml:space="preserve">Italy Rome</w:t>
      </w:r>
      <w:r>
        <w:t xml:space="preserve"> </w:t>
      </w:r>
      <w:r>
        <w:t xml:space="preserve">faces challenges. Funding constraints for research projects, competition for international talent, and the need to balance traditional disciplines with emerging technologies require strategic planning. However, the resilience of physicists in</w:t>
      </w:r>
      <w:r>
        <w:t xml:space="preserve"> </w:t>
      </w:r>
      <w:r>
        <w:rPr>
          <w:bCs/>
          <w:b/>
        </w:rPr>
        <w:t xml:space="preserve">Rome</w:t>
      </w:r>
      <w:r>
        <w:t xml:space="preserve">, combined with strong institutional support and a commitment to excellence, ensures that the city remains a beacon of scientific innovation. Collaborative efforts between public and private sectors are increasingly being leveraged to address these challenges, securing the long-term vitality of physics research in</w:t>
      </w:r>
      <w:r>
        <w:t xml:space="preserve"> </w:t>
      </w:r>
      <w:r>
        <w:rPr>
          <w:bCs/>
          <w:b/>
        </w:rPr>
        <w:t xml:space="preserve">Italy Rome</w:t>
      </w:r>
      <w:r>
        <w:t xml:space="preserve">.</w:t>
      </w:r>
    </w:p>
    <w:p>
      <w:pPr>
        <w:pStyle w:val="BodyText"/>
      </w:pPr>
      <w:r>
        <w:t xml:space="preserve">In conclusion, the</w:t>
      </w:r>
      <w:r>
        <w:t xml:space="preserve"> </w:t>
      </w:r>
      <w:r>
        <w:rPr>
          <w:bCs/>
          <w:b/>
        </w:rPr>
        <w:t xml:space="preserve">Physicist</w:t>
      </w:r>
      <w:r>
        <w:t xml:space="preserve"> </w:t>
      </w:r>
      <w:r>
        <w:t xml:space="preserve">in</w:t>
      </w:r>
      <w:r>
        <w:t xml:space="preserve"> </w:t>
      </w:r>
      <w:r>
        <w:rPr>
          <w:bCs/>
          <w:b/>
        </w:rPr>
        <w:t xml:space="preserve">Rome Italy</w:t>
      </w:r>
      <w:r>
        <w:t xml:space="preserve"> </w:t>
      </w:r>
      <w:r>
        <w:t xml:space="preserve">embodies a legacy of intellectual rigor, interdisciplinary collaboration, and societal relevance. From its historical roots in classical science to its contemporary leadership in quantum technologies and sustainable energy solutions,</w:t>
      </w:r>
      <w:r>
        <w:t xml:space="preserve"> </w:t>
      </w:r>
      <w:r>
        <w:rPr>
          <w:bCs/>
          <w:b/>
        </w:rPr>
        <w:t xml:space="preserve">Rome</w:t>
      </w:r>
      <w:r>
        <w:t xml:space="preserve"> </w:t>
      </w:r>
      <w:r>
        <w:t xml:space="preserve">continues to shape the global physics landscape. This abstract academic document underscores the enduring significance of physicists working within</w:t>
      </w:r>
      <w:r>
        <w:t xml:space="preserve"> </w:t>
      </w:r>
      <w:r>
        <w:rPr>
          <w:bCs/>
          <w:b/>
        </w:rPr>
        <w:t xml:space="preserve">Italy Rome</w:t>
      </w:r>
      <w:r>
        <w:t xml:space="preserve">, whose contributions are not only advancing scientific knowledge but also addressing the complex challenges of the 21st century. As a city where ancient wisdom meets modern innovation,</w:t>
      </w:r>
      <w:r>
        <w:t xml:space="preserve"> </w:t>
      </w:r>
      <w:r>
        <w:rPr>
          <w:bCs/>
          <w:b/>
        </w:rPr>
        <w:t xml:space="preserve">Rome</w:t>
      </w:r>
      <w:r>
        <w:t xml:space="preserve"> </w:t>
      </w:r>
      <w:r>
        <w:t xml:space="preserve">remains an unparalleled destination for those dedicated to unraveling the mysteries of the universe.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2026-07-15T02:32:38Z</dcterms:created>
  <dcterms:modified xsi:type="dcterms:W3CDTF">2026-07-15T02:32:38Z</dcterms:modified>
</cp:coreProperties>
</file>

<file path=docProps/custom.xml><?xml version="1.0" encoding="utf-8"?>
<Properties xmlns="http://schemas.openxmlformats.org/officeDocument/2006/custom-properties" xmlns:vt="http://schemas.openxmlformats.org/officeDocument/2006/docPropsVTypes"/>
</file>